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3CA50FBE" w:rsidR="00B767F3" w:rsidRDefault="00916BD6">
            <w:pPr>
              <w:jc w:val="both"/>
              <w:rPr>
                <w:kern w:val="2"/>
                <w:szCs w:val="24"/>
              </w:rPr>
            </w:pPr>
            <w:r>
              <w:rPr>
                <w:kern w:val="2"/>
                <w:szCs w:val="24"/>
              </w:rPr>
              <w:t>ŠARNYRINIS KRAUTUVAS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4A1699" w14:paraId="3344BE00" w14:textId="77777777">
        <w:tc>
          <w:tcPr>
            <w:tcW w:w="2808" w:type="dxa"/>
            <w:vMerge w:val="restart"/>
          </w:tcPr>
          <w:p w14:paraId="6455DD5F" w14:textId="77777777" w:rsidR="004A1699" w:rsidRDefault="004A1699" w:rsidP="004A1699">
            <w:pPr>
              <w:jc w:val="center"/>
              <w:rPr>
                <w:b/>
                <w:bCs/>
                <w:kern w:val="2"/>
                <w:szCs w:val="24"/>
              </w:rPr>
            </w:pPr>
          </w:p>
          <w:p w14:paraId="4D1A8138" w14:textId="77777777" w:rsidR="004A1699" w:rsidRDefault="004A1699" w:rsidP="004A1699">
            <w:pPr>
              <w:jc w:val="center"/>
              <w:rPr>
                <w:b/>
                <w:bCs/>
                <w:kern w:val="2"/>
                <w:szCs w:val="24"/>
              </w:rPr>
            </w:pPr>
          </w:p>
          <w:p w14:paraId="0CDC16EA" w14:textId="77777777" w:rsidR="004A1699" w:rsidRDefault="004A1699" w:rsidP="004A1699">
            <w:pPr>
              <w:jc w:val="center"/>
              <w:rPr>
                <w:b/>
                <w:bCs/>
                <w:kern w:val="2"/>
                <w:szCs w:val="24"/>
              </w:rPr>
            </w:pPr>
          </w:p>
          <w:p w14:paraId="7267D31D" w14:textId="77777777" w:rsidR="004A1699" w:rsidRDefault="004A1699" w:rsidP="004A1699">
            <w:pPr>
              <w:rPr>
                <w:b/>
                <w:bCs/>
                <w:kern w:val="2"/>
                <w:szCs w:val="24"/>
              </w:rPr>
            </w:pPr>
          </w:p>
          <w:p w14:paraId="141B0403" w14:textId="77777777" w:rsidR="004A1699" w:rsidRDefault="004A1699" w:rsidP="004A1699">
            <w:pPr>
              <w:rPr>
                <w:b/>
                <w:bCs/>
                <w:kern w:val="2"/>
                <w:szCs w:val="24"/>
              </w:rPr>
            </w:pPr>
            <w:r>
              <w:rPr>
                <w:b/>
                <w:bCs/>
                <w:kern w:val="2"/>
                <w:szCs w:val="24"/>
              </w:rPr>
              <w:t>1.1. Pirkėjas</w:t>
            </w:r>
          </w:p>
        </w:tc>
        <w:tc>
          <w:tcPr>
            <w:tcW w:w="3240" w:type="dxa"/>
          </w:tcPr>
          <w:p w14:paraId="6B759FF5" w14:textId="77777777" w:rsidR="004A1699" w:rsidRDefault="004A1699" w:rsidP="004A1699">
            <w:pPr>
              <w:rPr>
                <w:kern w:val="2"/>
                <w:szCs w:val="24"/>
              </w:rPr>
            </w:pPr>
            <w:r>
              <w:rPr>
                <w:kern w:val="2"/>
                <w:szCs w:val="24"/>
              </w:rPr>
              <w:t>1.1.1. Pavadinimas</w:t>
            </w:r>
          </w:p>
        </w:tc>
        <w:tc>
          <w:tcPr>
            <w:tcW w:w="3510" w:type="dxa"/>
          </w:tcPr>
          <w:p w14:paraId="1A86750A" w14:textId="69AEBE5A" w:rsidR="004A1699" w:rsidRDefault="004A1699" w:rsidP="004A1699">
            <w:pPr>
              <w:jc w:val="center"/>
              <w:rPr>
                <w:kern w:val="2"/>
                <w:szCs w:val="24"/>
              </w:rPr>
            </w:pPr>
            <w:r w:rsidRPr="006041ED">
              <w:rPr>
                <w:rFonts w:ascii="Arial" w:hAnsi="Arial" w:cs="Arial"/>
                <w:b/>
                <w:bCs/>
                <w:sz w:val="22"/>
                <w:szCs w:val="22"/>
              </w:rPr>
              <w:t>Valstybės įmonės Valstybinių miškų urėdija Medelynų padalinys</w:t>
            </w:r>
          </w:p>
        </w:tc>
      </w:tr>
      <w:tr w:rsidR="004A1699" w14:paraId="3C548A23" w14:textId="77777777">
        <w:tc>
          <w:tcPr>
            <w:tcW w:w="2808" w:type="dxa"/>
            <w:vMerge/>
          </w:tcPr>
          <w:p w14:paraId="6F39D6C5" w14:textId="77777777" w:rsidR="004A1699" w:rsidRDefault="004A1699" w:rsidP="004A1699">
            <w:pPr>
              <w:rPr>
                <w:kern w:val="2"/>
                <w:szCs w:val="24"/>
              </w:rPr>
            </w:pPr>
          </w:p>
        </w:tc>
        <w:tc>
          <w:tcPr>
            <w:tcW w:w="3240" w:type="dxa"/>
          </w:tcPr>
          <w:p w14:paraId="18F13C6E" w14:textId="77777777" w:rsidR="004A1699" w:rsidRDefault="004A1699" w:rsidP="004A1699">
            <w:pPr>
              <w:rPr>
                <w:kern w:val="2"/>
                <w:szCs w:val="24"/>
              </w:rPr>
            </w:pPr>
            <w:r>
              <w:rPr>
                <w:kern w:val="2"/>
                <w:szCs w:val="24"/>
              </w:rPr>
              <w:t>1.1.2. Juridinio asmens kodas</w:t>
            </w:r>
          </w:p>
        </w:tc>
        <w:tc>
          <w:tcPr>
            <w:tcW w:w="3510" w:type="dxa"/>
          </w:tcPr>
          <w:p w14:paraId="79A7FAFC" w14:textId="6FC97063" w:rsidR="004A1699" w:rsidRDefault="004A1699" w:rsidP="004A1699">
            <w:pPr>
              <w:jc w:val="center"/>
              <w:rPr>
                <w:kern w:val="2"/>
                <w:szCs w:val="24"/>
              </w:rPr>
            </w:pPr>
            <w:r w:rsidRPr="006041ED">
              <w:rPr>
                <w:rFonts w:ascii="Arial" w:hAnsi="Arial" w:cs="Arial"/>
                <w:sz w:val="22"/>
                <w:szCs w:val="22"/>
              </w:rPr>
              <w:t>132340880</w:t>
            </w:r>
          </w:p>
        </w:tc>
      </w:tr>
      <w:tr w:rsidR="004A1699" w14:paraId="7E406A40" w14:textId="77777777">
        <w:tc>
          <w:tcPr>
            <w:tcW w:w="2808" w:type="dxa"/>
            <w:vMerge/>
          </w:tcPr>
          <w:p w14:paraId="12442C78" w14:textId="77777777" w:rsidR="004A1699" w:rsidRDefault="004A1699" w:rsidP="004A1699">
            <w:pPr>
              <w:rPr>
                <w:kern w:val="2"/>
                <w:szCs w:val="24"/>
              </w:rPr>
            </w:pPr>
          </w:p>
        </w:tc>
        <w:tc>
          <w:tcPr>
            <w:tcW w:w="3240" w:type="dxa"/>
          </w:tcPr>
          <w:p w14:paraId="5C6AC392" w14:textId="77777777" w:rsidR="004A1699" w:rsidRDefault="004A1699" w:rsidP="004A1699">
            <w:pPr>
              <w:rPr>
                <w:kern w:val="2"/>
                <w:szCs w:val="24"/>
              </w:rPr>
            </w:pPr>
            <w:r>
              <w:rPr>
                <w:kern w:val="2"/>
                <w:szCs w:val="24"/>
              </w:rPr>
              <w:t>1.1.3. Adresas</w:t>
            </w:r>
          </w:p>
        </w:tc>
        <w:tc>
          <w:tcPr>
            <w:tcW w:w="3510" w:type="dxa"/>
          </w:tcPr>
          <w:p w14:paraId="1DE9832C" w14:textId="77777777" w:rsidR="004A1699" w:rsidRPr="006041ED" w:rsidRDefault="004A1699" w:rsidP="004A1699">
            <w:pPr>
              <w:rPr>
                <w:rFonts w:ascii="Arial" w:hAnsi="Arial" w:cs="Arial"/>
                <w:sz w:val="22"/>
                <w:szCs w:val="22"/>
              </w:rPr>
            </w:pPr>
            <w:r w:rsidRPr="006041ED">
              <w:rPr>
                <w:rFonts w:ascii="Arial" w:hAnsi="Arial" w:cs="Arial"/>
                <w:sz w:val="22"/>
                <w:szCs w:val="22"/>
              </w:rPr>
              <w:t>Registracijos adresas: Pramonės pr. 11A, 51327 Kaunas</w:t>
            </w:r>
            <w:r>
              <w:rPr>
                <w:rFonts w:ascii="Arial" w:hAnsi="Arial" w:cs="Arial"/>
                <w:sz w:val="22"/>
                <w:szCs w:val="22"/>
              </w:rPr>
              <w:t>.</w:t>
            </w:r>
          </w:p>
          <w:p w14:paraId="06DD98ED" w14:textId="2259F68B" w:rsidR="004A1699" w:rsidRDefault="004A1699" w:rsidP="004A1699">
            <w:pPr>
              <w:jc w:val="center"/>
              <w:rPr>
                <w:kern w:val="2"/>
                <w:szCs w:val="24"/>
              </w:rPr>
            </w:pPr>
            <w:r w:rsidRPr="006041ED">
              <w:rPr>
                <w:rFonts w:ascii="Arial" w:hAnsi="Arial" w:cs="Arial"/>
                <w:kern w:val="2"/>
                <w:sz w:val="22"/>
                <w:szCs w:val="22"/>
              </w:rPr>
              <w:t xml:space="preserve">Buveinės adresas: </w:t>
            </w:r>
            <w:proofErr w:type="spellStart"/>
            <w:r w:rsidRPr="006041ED">
              <w:rPr>
                <w:rFonts w:ascii="Arial" w:hAnsi="Arial" w:cs="Arial"/>
                <w:kern w:val="2"/>
                <w:sz w:val="22"/>
                <w:szCs w:val="22"/>
              </w:rPr>
              <w:t>Kaimiškio</w:t>
            </w:r>
            <w:proofErr w:type="spellEnd"/>
            <w:r w:rsidRPr="006041ED">
              <w:rPr>
                <w:rFonts w:ascii="Arial" w:hAnsi="Arial" w:cs="Arial"/>
                <w:kern w:val="2"/>
                <w:sz w:val="22"/>
                <w:szCs w:val="22"/>
              </w:rPr>
              <w:t xml:space="preserve"> g. 9, </w:t>
            </w:r>
            <w:proofErr w:type="spellStart"/>
            <w:r w:rsidRPr="006041ED">
              <w:rPr>
                <w:rFonts w:ascii="Arial" w:hAnsi="Arial" w:cs="Arial"/>
                <w:kern w:val="2"/>
                <w:sz w:val="22"/>
                <w:szCs w:val="22"/>
              </w:rPr>
              <w:t>Kaimiškio</w:t>
            </w:r>
            <w:proofErr w:type="spellEnd"/>
            <w:r w:rsidRPr="006041ED">
              <w:rPr>
                <w:rFonts w:ascii="Arial" w:hAnsi="Arial" w:cs="Arial"/>
                <w:kern w:val="2"/>
                <w:sz w:val="22"/>
                <w:szCs w:val="22"/>
              </w:rPr>
              <w:t xml:space="preserve"> k.,</w:t>
            </w:r>
            <w:proofErr w:type="spellStart"/>
            <w:r w:rsidRPr="006041ED">
              <w:rPr>
                <w:rFonts w:ascii="Arial" w:hAnsi="Arial" w:cs="Arial"/>
                <w:kern w:val="2"/>
                <w:sz w:val="22"/>
                <w:szCs w:val="22"/>
              </w:rPr>
              <w:t>Trakiškio</w:t>
            </w:r>
            <w:proofErr w:type="spellEnd"/>
            <w:r w:rsidRPr="006041ED">
              <w:rPr>
                <w:rFonts w:ascii="Arial" w:hAnsi="Arial" w:cs="Arial"/>
                <w:kern w:val="2"/>
                <w:sz w:val="22"/>
                <w:szCs w:val="22"/>
              </w:rPr>
              <w:t xml:space="preserve"> pšt., 38105 Panevėžio r. sav.</w:t>
            </w:r>
          </w:p>
        </w:tc>
      </w:tr>
      <w:tr w:rsidR="004A1699" w14:paraId="3B5E3967" w14:textId="77777777">
        <w:tc>
          <w:tcPr>
            <w:tcW w:w="2808" w:type="dxa"/>
            <w:vMerge/>
          </w:tcPr>
          <w:p w14:paraId="08391543" w14:textId="77777777" w:rsidR="004A1699" w:rsidRDefault="004A1699" w:rsidP="004A1699">
            <w:pPr>
              <w:rPr>
                <w:kern w:val="2"/>
                <w:szCs w:val="24"/>
              </w:rPr>
            </w:pPr>
          </w:p>
        </w:tc>
        <w:tc>
          <w:tcPr>
            <w:tcW w:w="3240" w:type="dxa"/>
          </w:tcPr>
          <w:p w14:paraId="10F15022" w14:textId="77777777" w:rsidR="004A1699" w:rsidRDefault="004A1699" w:rsidP="004A1699">
            <w:pPr>
              <w:rPr>
                <w:kern w:val="2"/>
                <w:szCs w:val="24"/>
              </w:rPr>
            </w:pPr>
            <w:r>
              <w:rPr>
                <w:kern w:val="2"/>
                <w:szCs w:val="24"/>
              </w:rPr>
              <w:t>1.1.4. PVM mokėtojo kodas</w:t>
            </w:r>
          </w:p>
        </w:tc>
        <w:tc>
          <w:tcPr>
            <w:tcW w:w="3510" w:type="dxa"/>
          </w:tcPr>
          <w:p w14:paraId="149BE2F3" w14:textId="7053F7E1" w:rsidR="004A1699" w:rsidRDefault="004A1699" w:rsidP="004A1699">
            <w:pPr>
              <w:jc w:val="center"/>
              <w:rPr>
                <w:kern w:val="2"/>
                <w:szCs w:val="24"/>
              </w:rPr>
            </w:pPr>
            <w:r w:rsidRPr="006041ED">
              <w:rPr>
                <w:rFonts w:ascii="Arial" w:hAnsi="Arial" w:cs="Arial"/>
                <w:sz w:val="22"/>
                <w:szCs w:val="22"/>
              </w:rPr>
              <w:t>LT323408811</w:t>
            </w:r>
          </w:p>
        </w:tc>
      </w:tr>
      <w:tr w:rsidR="004A1699" w14:paraId="0320FC63" w14:textId="77777777">
        <w:tc>
          <w:tcPr>
            <w:tcW w:w="2808" w:type="dxa"/>
            <w:vMerge/>
          </w:tcPr>
          <w:p w14:paraId="28CCF5F1" w14:textId="77777777" w:rsidR="004A1699" w:rsidRDefault="004A1699" w:rsidP="004A1699">
            <w:pPr>
              <w:rPr>
                <w:kern w:val="2"/>
                <w:szCs w:val="24"/>
              </w:rPr>
            </w:pPr>
          </w:p>
        </w:tc>
        <w:tc>
          <w:tcPr>
            <w:tcW w:w="3240" w:type="dxa"/>
          </w:tcPr>
          <w:p w14:paraId="5A03EA01" w14:textId="77777777" w:rsidR="004A1699" w:rsidRDefault="004A1699" w:rsidP="004A1699">
            <w:pPr>
              <w:rPr>
                <w:kern w:val="2"/>
                <w:szCs w:val="24"/>
              </w:rPr>
            </w:pPr>
            <w:r>
              <w:rPr>
                <w:kern w:val="2"/>
                <w:szCs w:val="24"/>
              </w:rPr>
              <w:t>1.1.5. Atsiskaitomoji sąskaita</w:t>
            </w:r>
          </w:p>
        </w:tc>
        <w:tc>
          <w:tcPr>
            <w:tcW w:w="3510" w:type="dxa"/>
          </w:tcPr>
          <w:p w14:paraId="6334FED4" w14:textId="60595438" w:rsidR="004A1699" w:rsidRDefault="004A1699" w:rsidP="004A1699">
            <w:pPr>
              <w:jc w:val="center"/>
              <w:rPr>
                <w:kern w:val="2"/>
                <w:szCs w:val="24"/>
              </w:rPr>
            </w:pPr>
            <w:r w:rsidRPr="006041ED">
              <w:rPr>
                <w:rFonts w:ascii="Arial" w:hAnsi="Arial" w:cs="Arial"/>
                <w:sz w:val="22"/>
                <w:szCs w:val="22"/>
              </w:rPr>
              <w:t>LT08 7300 0101 5381 2715</w:t>
            </w:r>
          </w:p>
        </w:tc>
      </w:tr>
      <w:tr w:rsidR="004A1699" w14:paraId="1FDDE4A8" w14:textId="77777777">
        <w:tc>
          <w:tcPr>
            <w:tcW w:w="2808" w:type="dxa"/>
            <w:vMerge/>
          </w:tcPr>
          <w:p w14:paraId="237F0EA0" w14:textId="77777777" w:rsidR="004A1699" w:rsidRDefault="004A1699" w:rsidP="004A1699">
            <w:pPr>
              <w:rPr>
                <w:kern w:val="2"/>
                <w:szCs w:val="24"/>
              </w:rPr>
            </w:pPr>
          </w:p>
        </w:tc>
        <w:tc>
          <w:tcPr>
            <w:tcW w:w="3240" w:type="dxa"/>
          </w:tcPr>
          <w:p w14:paraId="5C60CD7E" w14:textId="77777777" w:rsidR="004A1699" w:rsidRDefault="004A1699" w:rsidP="004A1699">
            <w:pPr>
              <w:rPr>
                <w:kern w:val="2"/>
                <w:szCs w:val="24"/>
              </w:rPr>
            </w:pPr>
            <w:r>
              <w:rPr>
                <w:kern w:val="2"/>
                <w:szCs w:val="24"/>
              </w:rPr>
              <w:t>1.1.6. Bankas, banko kodas</w:t>
            </w:r>
          </w:p>
        </w:tc>
        <w:tc>
          <w:tcPr>
            <w:tcW w:w="3510" w:type="dxa"/>
          </w:tcPr>
          <w:p w14:paraId="08B8428E" w14:textId="5E00CE52" w:rsidR="004A1699" w:rsidRDefault="004A1699" w:rsidP="004A1699">
            <w:pPr>
              <w:jc w:val="center"/>
              <w:rPr>
                <w:kern w:val="2"/>
                <w:szCs w:val="24"/>
              </w:rPr>
            </w:pPr>
            <w:r w:rsidRPr="006041ED">
              <w:rPr>
                <w:rFonts w:ascii="Arial" w:hAnsi="Arial" w:cs="Arial"/>
                <w:kern w:val="2"/>
                <w:sz w:val="22"/>
                <w:szCs w:val="22"/>
              </w:rPr>
              <w:t>Swedbank, AB, 73000</w:t>
            </w:r>
          </w:p>
        </w:tc>
      </w:tr>
      <w:tr w:rsidR="004A1699" w14:paraId="708A92F3" w14:textId="77777777">
        <w:tc>
          <w:tcPr>
            <w:tcW w:w="2808" w:type="dxa"/>
            <w:vMerge/>
          </w:tcPr>
          <w:p w14:paraId="1E99B4CF" w14:textId="77777777" w:rsidR="004A1699" w:rsidRDefault="004A1699" w:rsidP="004A1699">
            <w:pPr>
              <w:rPr>
                <w:kern w:val="2"/>
                <w:szCs w:val="24"/>
              </w:rPr>
            </w:pPr>
          </w:p>
        </w:tc>
        <w:tc>
          <w:tcPr>
            <w:tcW w:w="3240" w:type="dxa"/>
          </w:tcPr>
          <w:p w14:paraId="09BA3062" w14:textId="77777777" w:rsidR="004A1699" w:rsidRDefault="004A1699" w:rsidP="004A1699">
            <w:pPr>
              <w:rPr>
                <w:kern w:val="2"/>
                <w:szCs w:val="24"/>
              </w:rPr>
            </w:pPr>
            <w:r>
              <w:rPr>
                <w:kern w:val="2"/>
                <w:szCs w:val="24"/>
              </w:rPr>
              <w:t>1.1.7. Telefonas</w:t>
            </w:r>
          </w:p>
        </w:tc>
        <w:tc>
          <w:tcPr>
            <w:tcW w:w="3510" w:type="dxa"/>
          </w:tcPr>
          <w:p w14:paraId="46DEE882" w14:textId="5FF801CB" w:rsidR="004A1699" w:rsidRDefault="004A1699" w:rsidP="004A1699">
            <w:pPr>
              <w:jc w:val="center"/>
              <w:rPr>
                <w:kern w:val="2"/>
                <w:szCs w:val="24"/>
              </w:rPr>
            </w:pPr>
            <w:r w:rsidRPr="006041ED">
              <w:rPr>
                <w:rFonts w:ascii="Arial" w:hAnsi="Arial" w:cs="Arial"/>
                <w:sz w:val="22"/>
                <w:szCs w:val="22"/>
              </w:rPr>
              <w:t>+370 686 91890</w:t>
            </w:r>
          </w:p>
        </w:tc>
      </w:tr>
      <w:tr w:rsidR="004A1699" w14:paraId="78C537A6" w14:textId="77777777">
        <w:tc>
          <w:tcPr>
            <w:tcW w:w="2808" w:type="dxa"/>
            <w:vMerge/>
          </w:tcPr>
          <w:p w14:paraId="0F34584F" w14:textId="77777777" w:rsidR="004A1699" w:rsidRDefault="004A1699" w:rsidP="004A1699">
            <w:pPr>
              <w:rPr>
                <w:kern w:val="2"/>
                <w:szCs w:val="24"/>
              </w:rPr>
            </w:pPr>
          </w:p>
        </w:tc>
        <w:tc>
          <w:tcPr>
            <w:tcW w:w="3240" w:type="dxa"/>
          </w:tcPr>
          <w:p w14:paraId="662C950E" w14:textId="77777777" w:rsidR="004A1699" w:rsidRDefault="004A1699" w:rsidP="004A1699">
            <w:pPr>
              <w:rPr>
                <w:kern w:val="2"/>
                <w:szCs w:val="24"/>
              </w:rPr>
            </w:pPr>
            <w:r>
              <w:rPr>
                <w:kern w:val="2"/>
                <w:szCs w:val="24"/>
              </w:rPr>
              <w:t>1.1.8. El. paštas</w:t>
            </w:r>
          </w:p>
        </w:tc>
        <w:tc>
          <w:tcPr>
            <w:tcW w:w="3510" w:type="dxa"/>
          </w:tcPr>
          <w:p w14:paraId="575F296E" w14:textId="4869B910" w:rsidR="004A1699" w:rsidRDefault="004A1699" w:rsidP="004A1699">
            <w:pPr>
              <w:jc w:val="center"/>
              <w:rPr>
                <w:kern w:val="2"/>
                <w:szCs w:val="24"/>
              </w:rPr>
            </w:pPr>
            <w:r w:rsidRPr="006041ED">
              <w:rPr>
                <w:rFonts w:ascii="Arial" w:hAnsi="Arial" w:cs="Arial"/>
                <w:sz w:val="22"/>
                <w:szCs w:val="22"/>
              </w:rPr>
              <w:t>info@vmu.lt</w:t>
            </w:r>
          </w:p>
        </w:tc>
      </w:tr>
      <w:tr w:rsidR="004A1699" w14:paraId="75BE758F" w14:textId="77777777">
        <w:tc>
          <w:tcPr>
            <w:tcW w:w="2808" w:type="dxa"/>
            <w:vMerge/>
          </w:tcPr>
          <w:p w14:paraId="40F4E194" w14:textId="77777777" w:rsidR="004A1699" w:rsidRDefault="004A1699" w:rsidP="004A1699">
            <w:pPr>
              <w:rPr>
                <w:kern w:val="2"/>
                <w:szCs w:val="24"/>
              </w:rPr>
            </w:pPr>
          </w:p>
        </w:tc>
        <w:tc>
          <w:tcPr>
            <w:tcW w:w="3240" w:type="dxa"/>
          </w:tcPr>
          <w:p w14:paraId="0D7EB16D" w14:textId="77777777" w:rsidR="004A1699" w:rsidRDefault="004A1699" w:rsidP="004A1699">
            <w:pPr>
              <w:rPr>
                <w:kern w:val="2"/>
                <w:szCs w:val="24"/>
              </w:rPr>
            </w:pPr>
            <w:r>
              <w:rPr>
                <w:kern w:val="2"/>
                <w:szCs w:val="24"/>
              </w:rPr>
              <w:t>1.1.9. Šalies atstovas</w:t>
            </w:r>
          </w:p>
        </w:tc>
        <w:tc>
          <w:tcPr>
            <w:tcW w:w="3510" w:type="dxa"/>
          </w:tcPr>
          <w:p w14:paraId="50696116" w14:textId="2EED18E5" w:rsidR="004A1699" w:rsidRDefault="004A1699" w:rsidP="004A1699">
            <w:pPr>
              <w:jc w:val="center"/>
              <w:rPr>
                <w:kern w:val="2"/>
                <w:szCs w:val="24"/>
              </w:rPr>
            </w:pPr>
          </w:p>
        </w:tc>
      </w:tr>
      <w:tr w:rsidR="004A1699" w14:paraId="10B903FF" w14:textId="77777777">
        <w:tc>
          <w:tcPr>
            <w:tcW w:w="2808" w:type="dxa"/>
            <w:vMerge/>
          </w:tcPr>
          <w:p w14:paraId="26B0F6B9" w14:textId="77777777" w:rsidR="004A1699" w:rsidRDefault="004A1699" w:rsidP="004A1699">
            <w:pPr>
              <w:rPr>
                <w:kern w:val="2"/>
                <w:szCs w:val="24"/>
              </w:rPr>
            </w:pPr>
          </w:p>
        </w:tc>
        <w:tc>
          <w:tcPr>
            <w:tcW w:w="3240" w:type="dxa"/>
          </w:tcPr>
          <w:p w14:paraId="6DF5CFC7" w14:textId="77777777" w:rsidR="004A1699" w:rsidRDefault="004A1699" w:rsidP="004A1699">
            <w:pPr>
              <w:rPr>
                <w:kern w:val="2"/>
                <w:szCs w:val="24"/>
              </w:rPr>
            </w:pPr>
            <w:r>
              <w:rPr>
                <w:kern w:val="2"/>
                <w:szCs w:val="24"/>
              </w:rPr>
              <w:t>1.1.10. Atstovavimo pagrindas</w:t>
            </w:r>
          </w:p>
        </w:tc>
        <w:tc>
          <w:tcPr>
            <w:tcW w:w="3510" w:type="dxa"/>
          </w:tcPr>
          <w:p w14:paraId="0A30E475" w14:textId="58E0CB0D" w:rsidR="004A1699" w:rsidRDefault="004A1699" w:rsidP="004A1699">
            <w:pPr>
              <w:jc w:val="center"/>
              <w:rPr>
                <w:kern w:val="2"/>
                <w:szCs w:val="24"/>
              </w:rPr>
            </w:pPr>
          </w:p>
        </w:tc>
      </w:tr>
      <w:tr w:rsidR="004A1699" w14:paraId="297540DE" w14:textId="77777777">
        <w:tc>
          <w:tcPr>
            <w:tcW w:w="2808" w:type="dxa"/>
            <w:vMerge w:val="restart"/>
          </w:tcPr>
          <w:p w14:paraId="24DAF68D" w14:textId="77777777" w:rsidR="004A1699" w:rsidRDefault="004A1699" w:rsidP="004A1699">
            <w:pPr>
              <w:rPr>
                <w:b/>
                <w:bCs/>
                <w:kern w:val="2"/>
                <w:szCs w:val="24"/>
              </w:rPr>
            </w:pPr>
          </w:p>
          <w:p w14:paraId="7F313970" w14:textId="77777777" w:rsidR="004A1699" w:rsidRDefault="004A1699" w:rsidP="004A1699">
            <w:pPr>
              <w:rPr>
                <w:b/>
                <w:bCs/>
                <w:kern w:val="2"/>
                <w:szCs w:val="24"/>
              </w:rPr>
            </w:pPr>
          </w:p>
          <w:p w14:paraId="1E758310" w14:textId="77777777" w:rsidR="004A1699" w:rsidRDefault="004A1699" w:rsidP="004A1699">
            <w:pPr>
              <w:rPr>
                <w:b/>
                <w:bCs/>
                <w:color w:val="FF0000"/>
                <w:kern w:val="2"/>
                <w:szCs w:val="24"/>
              </w:rPr>
            </w:pPr>
          </w:p>
          <w:p w14:paraId="1D31BC94" w14:textId="77777777" w:rsidR="004A1699" w:rsidRDefault="004A1699" w:rsidP="004A1699">
            <w:pPr>
              <w:rPr>
                <w:b/>
                <w:bCs/>
                <w:kern w:val="2"/>
                <w:szCs w:val="24"/>
              </w:rPr>
            </w:pPr>
            <w:r>
              <w:rPr>
                <w:b/>
                <w:bCs/>
                <w:kern w:val="2"/>
                <w:szCs w:val="24"/>
              </w:rPr>
              <w:t>1.2. Tiekėjas</w:t>
            </w:r>
          </w:p>
          <w:p w14:paraId="181C4359" w14:textId="77777777" w:rsidR="004A1699" w:rsidRDefault="004A1699" w:rsidP="004A1699">
            <w:pPr>
              <w:rPr>
                <w:color w:val="0070C0"/>
                <w:kern w:val="2"/>
                <w:szCs w:val="24"/>
              </w:rPr>
            </w:pPr>
            <w:r>
              <w:rPr>
                <w:color w:val="0070C0"/>
                <w:kern w:val="2"/>
                <w:szCs w:val="24"/>
              </w:rPr>
              <w:t>(jei Tiekėjas yra fizinis asmuo, skiltys atitinkamai pakoreguojamos.</w:t>
            </w:r>
          </w:p>
          <w:p w14:paraId="0F506F0C" w14:textId="77777777" w:rsidR="004A1699" w:rsidRDefault="004A1699" w:rsidP="004A1699">
            <w:pPr>
              <w:rPr>
                <w:color w:val="0070C0"/>
                <w:kern w:val="2"/>
                <w:szCs w:val="24"/>
              </w:rPr>
            </w:pPr>
            <w:r>
              <w:rPr>
                <w:color w:val="0070C0"/>
                <w:kern w:val="2"/>
                <w:szCs w:val="24"/>
              </w:rPr>
              <w:t>Jei Tiekėjas yra tiekėjų grupė, skiltys pildomos įterpiant kiekvieno grupės nario informaciją)</w:t>
            </w:r>
          </w:p>
          <w:p w14:paraId="1BC0DE4D" w14:textId="77777777" w:rsidR="004A1699" w:rsidRDefault="004A1699" w:rsidP="004A1699">
            <w:pPr>
              <w:rPr>
                <w:color w:val="0070C0"/>
                <w:kern w:val="2"/>
                <w:szCs w:val="24"/>
              </w:rPr>
            </w:pPr>
          </w:p>
          <w:p w14:paraId="511CF9A0" w14:textId="77777777" w:rsidR="004A1699" w:rsidRDefault="004A1699" w:rsidP="004A1699">
            <w:pPr>
              <w:rPr>
                <w:b/>
                <w:bCs/>
                <w:kern w:val="2"/>
                <w:szCs w:val="24"/>
              </w:rPr>
            </w:pPr>
          </w:p>
        </w:tc>
        <w:tc>
          <w:tcPr>
            <w:tcW w:w="3240" w:type="dxa"/>
          </w:tcPr>
          <w:p w14:paraId="5FA15E2B" w14:textId="77777777" w:rsidR="004A1699" w:rsidRDefault="004A1699" w:rsidP="004A1699">
            <w:pPr>
              <w:rPr>
                <w:kern w:val="2"/>
                <w:szCs w:val="24"/>
              </w:rPr>
            </w:pPr>
            <w:r>
              <w:rPr>
                <w:kern w:val="2"/>
                <w:szCs w:val="24"/>
              </w:rPr>
              <w:t>1.2.1. Pavadinimas</w:t>
            </w:r>
          </w:p>
        </w:tc>
        <w:tc>
          <w:tcPr>
            <w:tcW w:w="3510" w:type="dxa"/>
          </w:tcPr>
          <w:p w14:paraId="4CA678CD" w14:textId="77777777" w:rsidR="004A1699" w:rsidRDefault="004A1699" w:rsidP="004A1699">
            <w:pPr>
              <w:jc w:val="center"/>
              <w:rPr>
                <w:kern w:val="2"/>
                <w:szCs w:val="24"/>
              </w:rPr>
            </w:pPr>
          </w:p>
        </w:tc>
      </w:tr>
      <w:tr w:rsidR="004A1699" w14:paraId="5A1F4414" w14:textId="77777777">
        <w:tc>
          <w:tcPr>
            <w:tcW w:w="2808" w:type="dxa"/>
            <w:vMerge/>
          </w:tcPr>
          <w:p w14:paraId="124649CF" w14:textId="77777777" w:rsidR="004A1699" w:rsidRDefault="004A1699" w:rsidP="004A1699">
            <w:pPr>
              <w:rPr>
                <w:b/>
                <w:bCs/>
                <w:kern w:val="2"/>
                <w:szCs w:val="24"/>
              </w:rPr>
            </w:pPr>
          </w:p>
        </w:tc>
        <w:tc>
          <w:tcPr>
            <w:tcW w:w="3240" w:type="dxa"/>
          </w:tcPr>
          <w:p w14:paraId="2D8A56C7" w14:textId="77777777" w:rsidR="004A1699" w:rsidRDefault="004A1699" w:rsidP="004A1699">
            <w:pPr>
              <w:rPr>
                <w:kern w:val="2"/>
                <w:szCs w:val="24"/>
              </w:rPr>
            </w:pPr>
            <w:r>
              <w:rPr>
                <w:kern w:val="2"/>
                <w:szCs w:val="24"/>
              </w:rPr>
              <w:t>1.2.2. Juridinio asmens kodas</w:t>
            </w:r>
          </w:p>
        </w:tc>
        <w:tc>
          <w:tcPr>
            <w:tcW w:w="3510" w:type="dxa"/>
          </w:tcPr>
          <w:p w14:paraId="2F2FDC32" w14:textId="77777777" w:rsidR="004A1699" w:rsidRDefault="004A1699" w:rsidP="004A1699">
            <w:pPr>
              <w:jc w:val="center"/>
              <w:rPr>
                <w:kern w:val="2"/>
                <w:szCs w:val="24"/>
              </w:rPr>
            </w:pPr>
          </w:p>
        </w:tc>
      </w:tr>
      <w:tr w:rsidR="004A1699" w14:paraId="677DD19F" w14:textId="77777777">
        <w:tc>
          <w:tcPr>
            <w:tcW w:w="2808" w:type="dxa"/>
            <w:vMerge/>
          </w:tcPr>
          <w:p w14:paraId="7C838BE7" w14:textId="77777777" w:rsidR="004A1699" w:rsidRDefault="004A1699" w:rsidP="004A1699">
            <w:pPr>
              <w:rPr>
                <w:b/>
                <w:bCs/>
                <w:kern w:val="2"/>
                <w:szCs w:val="24"/>
              </w:rPr>
            </w:pPr>
          </w:p>
        </w:tc>
        <w:tc>
          <w:tcPr>
            <w:tcW w:w="3240" w:type="dxa"/>
          </w:tcPr>
          <w:p w14:paraId="5D9B188C" w14:textId="77777777" w:rsidR="004A1699" w:rsidRDefault="004A1699" w:rsidP="004A1699">
            <w:pPr>
              <w:rPr>
                <w:kern w:val="2"/>
                <w:szCs w:val="24"/>
              </w:rPr>
            </w:pPr>
            <w:r>
              <w:rPr>
                <w:kern w:val="2"/>
                <w:szCs w:val="24"/>
              </w:rPr>
              <w:t>1.2.3. Adresas</w:t>
            </w:r>
          </w:p>
        </w:tc>
        <w:tc>
          <w:tcPr>
            <w:tcW w:w="3510" w:type="dxa"/>
          </w:tcPr>
          <w:p w14:paraId="2209A7F9" w14:textId="77777777" w:rsidR="004A1699" w:rsidRDefault="004A1699" w:rsidP="004A1699">
            <w:pPr>
              <w:jc w:val="center"/>
              <w:rPr>
                <w:kern w:val="2"/>
                <w:szCs w:val="24"/>
              </w:rPr>
            </w:pPr>
          </w:p>
        </w:tc>
      </w:tr>
      <w:tr w:rsidR="004A1699" w14:paraId="6997CCAA" w14:textId="77777777">
        <w:tc>
          <w:tcPr>
            <w:tcW w:w="2808" w:type="dxa"/>
            <w:vMerge/>
          </w:tcPr>
          <w:p w14:paraId="60DFBC9E" w14:textId="77777777" w:rsidR="004A1699" w:rsidRDefault="004A1699" w:rsidP="004A1699">
            <w:pPr>
              <w:rPr>
                <w:b/>
                <w:bCs/>
                <w:kern w:val="2"/>
                <w:szCs w:val="24"/>
              </w:rPr>
            </w:pPr>
          </w:p>
        </w:tc>
        <w:tc>
          <w:tcPr>
            <w:tcW w:w="3240" w:type="dxa"/>
          </w:tcPr>
          <w:p w14:paraId="0253DCE8" w14:textId="77777777" w:rsidR="004A1699" w:rsidRDefault="004A1699" w:rsidP="004A1699">
            <w:pPr>
              <w:rPr>
                <w:kern w:val="2"/>
                <w:szCs w:val="24"/>
              </w:rPr>
            </w:pPr>
            <w:r>
              <w:rPr>
                <w:kern w:val="2"/>
                <w:szCs w:val="24"/>
              </w:rPr>
              <w:t>1.2.4. PVM mokėtojo kodas</w:t>
            </w:r>
          </w:p>
        </w:tc>
        <w:tc>
          <w:tcPr>
            <w:tcW w:w="3510" w:type="dxa"/>
          </w:tcPr>
          <w:p w14:paraId="664E6C26" w14:textId="77777777" w:rsidR="004A1699" w:rsidRDefault="004A1699" w:rsidP="004A1699">
            <w:pPr>
              <w:jc w:val="center"/>
              <w:rPr>
                <w:kern w:val="2"/>
                <w:szCs w:val="24"/>
              </w:rPr>
            </w:pPr>
          </w:p>
        </w:tc>
      </w:tr>
      <w:tr w:rsidR="004A1699" w14:paraId="56511B3F" w14:textId="77777777">
        <w:tc>
          <w:tcPr>
            <w:tcW w:w="2808" w:type="dxa"/>
            <w:vMerge/>
          </w:tcPr>
          <w:p w14:paraId="7F9384F3" w14:textId="77777777" w:rsidR="004A1699" w:rsidRDefault="004A1699" w:rsidP="004A1699">
            <w:pPr>
              <w:rPr>
                <w:b/>
                <w:bCs/>
                <w:kern w:val="2"/>
                <w:szCs w:val="24"/>
              </w:rPr>
            </w:pPr>
          </w:p>
        </w:tc>
        <w:tc>
          <w:tcPr>
            <w:tcW w:w="3240" w:type="dxa"/>
          </w:tcPr>
          <w:p w14:paraId="59604D65" w14:textId="77777777" w:rsidR="004A1699" w:rsidRDefault="004A1699" w:rsidP="004A1699">
            <w:pPr>
              <w:rPr>
                <w:kern w:val="2"/>
                <w:szCs w:val="24"/>
              </w:rPr>
            </w:pPr>
            <w:r>
              <w:rPr>
                <w:kern w:val="2"/>
                <w:szCs w:val="24"/>
              </w:rPr>
              <w:t>1.2.5. Atsiskaitomoji sąskaita</w:t>
            </w:r>
          </w:p>
        </w:tc>
        <w:tc>
          <w:tcPr>
            <w:tcW w:w="3510" w:type="dxa"/>
          </w:tcPr>
          <w:p w14:paraId="5E8603EA" w14:textId="77777777" w:rsidR="004A1699" w:rsidRDefault="004A1699" w:rsidP="004A1699">
            <w:pPr>
              <w:jc w:val="center"/>
              <w:rPr>
                <w:kern w:val="2"/>
                <w:szCs w:val="24"/>
              </w:rPr>
            </w:pPr>
          </w:p>
        </w:tc>
      </w:tr>
      <w:tr w:rsidR="004A1699" w14:paraId="76D25D72" w14:textId="77777777">
        <w:tc>
          <w:tcPr>
            <w:tcW w:w="2808" w:type="dxa"/>
            <w:vMerge/>
          </w:tcPr>
          <w:p w14:paraId="008F27AB" w14:textId="77777777" w:rsidR="004A1699" w:rsidRDefault="004A1699" w:rsidP="004A1699">
            <w:pPr>
              <w:rPr>
                <w:b/>
                <w:bCs/>
                <w:kern w:val="2"/>
                <w:szCs w:val="24"/>
              </w:rPr>
            </w:pPr>
          </w:p>
        </w:tc>
        <w:tc>
          <w:tcPr>
            <w:tcW w:w="3240" w:type="dxa"/>
          </w:tcPr>
          <w:p w14:paraId="0EF16E31" w14:textId="77777777" w:rsidR="004A1699" w:rsidRDefault="004A1699" w:rsidP="004A1699">
            <w:pPr>
              <w:rPr>
                <w:kern w:val="2"/>
                <w:szCs w:val="24"/>
              </w:rPr>
            </w:pPr>
            <w:r>
              <w:rPr>
                <w:kern w:val="2"/>
                <w:szCs w:val="24"/>
              </w:rPr>
              <w:t>1.2.6. Bankas, banko kodas</w:t>
            </w:r>
          </w:p>
        </w:tc>
        <w:tc>
          <w:tcPr>
            <w:tcW w:w="3510" w:type="dxa"/>
          </w:tcPr>
          <w:p w14:paraId="5F1D0193" w14:textId="77777777" w:rsidR="004A1699" w:rsidRDefault="004A1699" w:rsidP="004A1699">
            <w:pPr>
              <w:jc w:val="center"/>
              <w:rPr>
                <w:kern w:val="2"/>
                <w:szCs w:val="24"/>
              </w:rPr>
            </w:pPr>
          </w:p>
        </w:tc>
      </w:tr>
      <w:tr w:rsidR="004A1699" w14:paraId="76CF2E45" w14:textId="77777777">
        <w:tc>
          <w:tcPr>
            <w:tcW w:w="2808" w:type="dxa"/>
            <w:vMerge/>
          </w:tcPr>
          <w:p w14:paraId="7F57DC4A" w14:textId="77777777" w:rsidR="004A1699" w:rsidRDefault="004A1699" w:rsidP="004A1699">
            <w:pPr>
              <w:rPr>
                <w:b/>
                <w:bCs/>
                <w:kern w:val="2"/>
                <w:szCs w:val="24"/>
              </w:rPr>
            </w:pPr>
          </w:p>
        </w:tc>
        <w:tc>
          <w:tcPr>
            <w:tcW w:w="3240" w:type="dxa"/>
          </w:tcPr>
          <w:p w14:paraId="68AB0914" w14:textId="77777777" w:rsidR="004A1699" w:rsidRDefault="004A1699" w:rsidP="004A1699">
            <w:pPr>
              <w:rPr>
                <w:kern w:val="2"/>
                <w:szCs w:val="24"/>
              </w:rPr>
            </w:pPr>
            <w:r>
              <w:rPr>
                <w:kern w:val="2"/>
                <w:szCs w:val="24"/>
              </w:rPr>
              <w:t>1.2.7. Telefonas</w:t>
            </w:r>
          </w:p>
        </w:tc>
        <w:tc>
          <w:tcPr>
            <w:tcW w:w="3510" w:type="dxa"/>
          </w:tcPr>
          <w:p w14:paraId="04882A66" w14:textId="77777777" w:rsidR="004A1699" w:rsidRDefault="004A1699" w:rsidP="004A1699">
            <w:pPr>
              <w:jc w:val="center"/>
              <w:rPr>
                <w:kern w:val="2"/>
                <w:szCs w:val="24"/>
              </w:rPr>
            </w:pPr>
          </w:p>
        </w:tc>
      </w:tr>
      <w:tr w:rsidR="004A1699" w14:paraId="269EEE8D" w14:textId="77777777">
        <w:tc>
          <w:tcPr>
            <w:tcW w:w="2808" w:type="dxa"/>
            <w:vMerge/>
          </w:tcPr>
          <w:p w14:paraId="052EF525" w14:textId="77777777" w:rsidR="004A1699" w:rsidRDefault="004A1699" w:rsidP="004A1699">
            <w:pPr>
              <w:rPr>
                <w:b/>
                <w:bCs/>
                <w:kern w:val="2"/>
                <w:szCs w:val="24"/>
              </w:rPr>
            </w:pPr>
          </w:p>
        </w:tc>
        <w:tc>
          <w:tcPr>
            <w:tcW w:w="3240" w:type="dxa"/>
          </w:tcPr>
          <w:p w14:paraId="757F4B74" w14:textId="77777777" w:rsidR="004A1699" w:rsidRDefault="004A1699" w:rsidP="004A1699">
            <w:pPr>
              <w:rPr>
                <w:kern w:val="2"/>
                <w:szCs w:val="24"/>
              </w:rPr>
            </w:pPr>
            <w:r>
              <w:rPr>
                <w:kern w:val="2"/>
                <w:szCs w:val="24"/>
              </w:rPr>
              <w:t>1.2.8. El. paštas</w:t>
            </w:r>
          </w:p>
        </w:tc>
        <w:tc>
          <w:tcPr>
            <w:tcW w:w="3510" w:type="dxa"/>
          </w:tcPr>
          <w:p w14:paraId="2F7E9821" w14:textId="77777777" w:rsidR="004A1699" w:rsidRDefault="004A1699" w:rsidP="004A1699">
            <w:pPr>
              <w:jc w:val="center"/>
              <w:rPr>
                <w:kern w:val="2"/>
                <w:szCs w:val="24"/>
              </w:rPr>
            </w:pPr>
          </w:p>
        </w:tc>
      </w:tr>
      <w:tr w:rsidR="004A1699" w14:paraId="0CC1CDFC" w14:textId="77777777">
        <w:tc>
          <w:tcPr>
            <w:tcW w:w="2808" w:type="dxa"/>
            <w:vMerge/>
          </w:tcPr>
          <w:p w14:paraId="3A32526B" w14:textId="77777777" w:rsidR="004A1699" w:rsidRDefault="004A1699" w:rsidP="004A1699">
            <w:pPr>
              <w:rPr>
                <w:b/>
                <w:bCs/>
                <w:kern w:val="2"/>
                <w:szCs w:val="24"/>
              </w:rPr>
            </w:pPr>
          </w:p>
        </w:tc>
        <w:tc>
          <w:tcPr>
            <w:tcW w:w="3240" w:type="dxa"/>
          </w:tcPr>
          <w:p w14:paraId="37909961" w14:textId="77777777" w:rsidR="004A1699" w:rsidRDefault="004A1699" w:rsidP="004A1699">
            <w:pPr>
              <w:rPr>
                <w:kern w:val="2"/>
                <w:szCs w:val="24"/>
              </w:rPr>
            </w:pPr>
            <w:r>
              <w:rPr>
                <w:kern w:val="2"/>
                <w:szCs w:val="24"/>
              </w:rPr>
              <w:t>1.2.9. Šalies atstovas</w:t>
            </w:r>
          </w:p>
        </w:tc>
        <w:tc>
          <w:tcPr>
            <w:tcW w:w="3510" w:type="dxa"/>
          </w:tcPr>
          <w:p w14:paraId="4158F528" w14:textId="77777777" w:rsidR="004A1699" w:rsidRDefault="004A1699" w:rsidP="004A1699">
            <w:pPr>
              <w:jc w:val="center"/>
              <w:rPr>
                <w:kern w:val="2"/>
                <w:szCs w:val="24"/>
              </w:rPr>
            </w:pPr>
          </w:p>
        </w:tc>
      </w:tr>
      <w:tr w:rsidR="004A1699" w14:paraId="5CEC3529" w14:textId="77777777">
        <w:tc>
          <w:tcPr>
            <w:tcW w:w="2808" w:type="dxa"/>
            <w:vMerge/>
          </w:tcPr>
          <w:p w14:paraId="0207F6D8" w14:textId="77777777" w:rsidR="004A1699" w:rsidRDefault="004A1699" w:rsidP="004A1699">
            <w:pPr>
              <w:rPr>
                <w:b/>
                <w:bCs/>
                <w:kern w:val="2"/>
                <w:szCs w:val="24"/>
              </w:rPr>
            </w:pPr>
          </w:p>
        </w:tc>
        <w:tc>
          <w:tcPr>
            <w:tcW w:w="3240" w:type="dxa"/>
          </w:tcPr>
          <w:p w14:paraId="06957C16" w14:textId="77777777" w:rsidR="004A1699" w:rsidRDefault="004A1699" w:rsidP="004A1699">
            <w:pPr>
              <w:rPr>
                <w:kern w:val="2"/>
                <w:szCs w:val="24"/>
              </w:rPr>
            </w:pPr>
            <w:r>
              <w:rPr>
                <w:kern w:val="2"/>
                <w:szCs w:val="24"/>
              </w:rPr>
              <w:t>1.2.10. Atstovavimo pagrindas</w:t>
            </w:r>
          </w:p>
        </w:tc>
        <w:tc>
          <w:tcPr>
            <w:tcW w:w="3510" w:type="dxa"/>
          </w:tcPr>
          <w:p w14:paraId="2FC613A4" w14:textId="77777777" w:rsidR="004A1699" w:rsidRDefault="004A1699" w:rsidP="004A1699">
            <w:pPr>
              <w:jc w:val="center"/>
              <w:rPr>
                <w:kern w:val="2"/>
                <w:szCs w:val="24"/>
              </w:rPr>
            </w:pPr>
          </w:p>
        </w:tc>
      </w:tr>
    </w:tbl>
    <w:p w14:paraId="6CC0587F" w14:textId="77777777" w:rsidR="00B767F3" w:rsidRDefault="00B767F3">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847"/>
      </w:tblGrid>
      <w:tr w:rsidR="00B767F3" w14:paraId="3EFEA890" w14:textId="77777777" w:rsidTr="004B76E7">
        <w:trPr>
          <w:trHeight w:val="300"/>
        </w:trPr>
        <w:tc>
          <w:tcPr>
            <w:tcW w:w="9634"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927"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79A5CFAF"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927"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rsidTr="004B76E7">
        <w:trPr>
          <w:trHeight w:val="300"/>
        </w:trPr>
        <w:tc>
          <w:tcPr>
            <w:tcW w:w="9634"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rsidP="004122AD">
            <w:pPr>
              <w:jc w:val="both"/>
              <w:rPr>
                <w:b/>
                <w:bCs/>
                <w:kern w:val="2"/>
                <w:szCs w:val="24"/>
              </w:rPr>
            </w:pPr>
            <w:r>
              <w:rPr>
                <w:b/>
                <w:bCs/>
                <w:kern w:val="2"/>
                <w:szCs w:val="24"/>
              </w:rPr>
              <w:t xml:space="preserve">3.1. Sutarties dalykas </w:t>
            </w:r>
          </w:p>
        </w:tc>
        <w:tc>
          <w:tcPr>
            <w:tcW w:w="6927" w:type="dxa"/>
            <w:gridSpan w:val="2"/>
            <w:tcBorders>
              <w:top w:val="single" w:sz="4" w:space="0" w:color="auto"/>
              <w:left w:val="single" w:sz="4" w:space="0" w:color="auto"/>
              <w:bottom w:val="single" w:sz="4" w:space="0" w:color="auto"/>
              <w:right w:val="single" w:sz="4" w:space="0" w:color="auto"/>
            </w:tcBorders>
          </w:tcPr>
          <w:p w14:paraId="74009C55" w14:textId="17068FB3" w:rsidR="00B767F3" w:rsidRPr="00180D27" w:rsidRDefault="00DD7479" w:rsidP="00180D27">
            <w:pPr>
              <w:jc w:val="both"/>
              <w:rPr>
                <w:kern w:val="2"/>
                <w:szCs w:val="24"/>
              </w:rPr>
            </w:pPr>
            <w:r w:rsidRPr="00180D27">
              <w:rPr>
                <w:kern w:val="2"/>
                <w:szCs w:val="24"/>
              </w:rPr>
              <w:t xml:space="preserve">Tiekėjas įsipareigoja Sutartyje numatytomis sąlygomis perduoti Pirkėjui </w:t>
            </w:r>
            <w:r w:rsidR="00916BD6" w:rsidRPr="00DF09D6">
              <w:rPr>
                <w:b/>
                <w:bCs/>
                <w:kern w:val="2"/>
                <w:szCs w:val="24"/>
              </w:rPr>
              <w:t>ŠARNYRINĮ KRAUTUVĄ</w:t>
            </w:r>
            <w:r w:rsidR="00180D27" w:rsidRPr="00180D27">
              <w:rPr>
                <w:kern w:val="2"/>
                <w:szCs w:val="24"/>
              </w:rPr>
              <w:t xml:space="preserve"> (toliau – Prekės) pirkimas–pardavimas. </w:t>
            </w:r>
            <w:r w:rsidRPr="00180D27">
              <w:rPr>
                <w:color w:val="000000"/>
                <w:kern w:val="2"/>
                <w:szCs w:val="24"/>
              </w:rPr>
              <w:t xml:space="preserve">Išsamus Prekių aprašymas ir kiti reikalavimai tiekiamoms Prekėms nustatyti Sutarties priede Nr. </w:t>
            </w:r>
            <w:r w:rsidR="00180D27" w:rsidRPr="00180D27">
              <w:rPr>
                <w:kern w:val="2"/>
                <w:szCs w:val="24"/>
              </w:rPr>
              <w:t>1 „</w:t>
            </w:r>
            <w:r w:rsidR="00916BD6">
              <w:rPr>
                <w:kern w:val="2"/>
                <w:szCs w:val="24"/>
              </w:rPr>
              <w:t>Šarnyrinio krautuvo</w:t>
            </w:r>
            <w:r w:rsidR="00180D27" w:rsidRPr="00180D27">
              <w:rPr>
                <w:kern w:val="2"/>
                <w:szCs w:val="24"/>
              </w:rPr>
              <w:t xml:space="preserve"> pirkimo techninė specifikacija“</w:t>
            </w:r>
            <w:r w:rsidRPr="00180D27">
              <w:rPr>
                <w:color w:val="000000"/>
                <w:kern w:val="2"/>
                <w:szCs w:val="24"/>
              </w:rPr>
              <w:t xml:space="preserve"> (toliau – Techninė specifikacija) ir Sutarties priede Nr. </w:t>
            </w:r>
            <w:r w:rsidR="00180D27" w:rsidRPr="00180D27">
              <w:rPr>
                <w:color w:val="000000"/>
                <w:kern w:val="2"/>
                <w:szCs w:val="24"/>
              </w:rPr>
              <w:t>2</w:t>
            </w:r>
            <w:r w:rsidRPr="00180D27">
              <w:rPr>
                <w:color w:val="000000"/>
                <w:kern w:val="2"/>
                <w:szCs w:val="24"/>
              </w:rPr>
              <w:t xml:space="preserve"> „Pasiūlymas“.</w:t>
            </w:r>
          </w:p>
        </w:tc>
      </w:tr>
      <w:tr w:rsidR="00B767F3" w14:paraId="583E85D0"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rsidP="004122AD">
            <w:pPr>
              <w:jc w:val="both"/>
              <w:rPr>
                <w:b/>
                <w:bCs/>
                <w:kern w:val="2"/>
                <w:szCs w:val="24"/>
              </w:rPr>
            </w:pPr>
            <w:r>
              <w:rPr>
                <w:b/>
                <w:bCs/>
                <w:kern w:val="2"/>
                <w:szCs w:val="24"/>
              </w:rPr>
              <w:t>3.2. Pirkimo pavadinimas ir numeris</w:t>
            </w:r>
          </w:p>
        </w:tc>
        <w:tc>
          <w:tcPr>
            <w:tcW w:w="6927"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rsidP="004122AD">
            <w:pPr>
              <w:jc w:val="both"/>
              <w:rPr>
                <w:b/>
                <w:bCs/>
                <w:kern w:val="2"/>
                <w:szCs w:val="24"/>
              </w:rPr>
            </w:pPr>
            <w:r>
              <w:rPr>
                <w:b/>
                <w:bCs/>
                <w:kern w:val="2"/>
                <w:szCs w:val="24"/>
              </w:rPr>
              <w:t>3.3. Informacija apie Europos Sąjungos lėšomis finansuojamą projektą arba kitą projektą</w:t>
            </w:r>
          </w:p>
        </w:tc>
        <w:tc>
          <w:tcPr>
            <w:tcW w:w="6927"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4FF35239" w14:textId="7B1FEABC" w:rsidR="00B767F3" w:rsidRDefault="00B767F3">
            <w:pPr>
              <w:rPr>
                <w:kern w:val="2"/>
                <w:szCs w:val="24"/>
              </w:rPr>
            </w:pPr>
          </w:p>
        </w:tc>
      </w:tr>
      <w:tr w:rsidR="00B767F3" w14:paraId="7A8EB718" w14:textId="77777777" w:rsidTr="004B76E7">
        <w:trPr>
          <w:trHeight w:val="300"/>
        </w:trPr>
        <w:tc>
          <w:tcPr>
            <w:tcW w:w="9634"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rsidP="004122AD">
            <w:pPr>
              <w:jc w:val="both"/>
              <w:rPr>
                <w:b/>
                <w:bCs/>
                <w:kern w:val="2"/>
                <w:szCs w:val="24"/>
              </w:rPr>
            </w:pPr>
            <w:r>
              <w:rPr>
                <w:b/>
                <w:bCs/>
                <w:kern w:val="2"/>
                <w:szCs w:val="24"/>
              </w:rPr>
              <w:t>4.1. Prekių pristatymo terminai, kai Prekės pristatomos dalimis</w:t>
            </w:r>
          </w:p>
        </w:tc>
        <w:tc>
          <w:tcPr>
            <w:tcW w:w="6927" w:type="dxa"/>
            <w:gridSpan w:val="2"/>
            <w:tcBorders>
              <w:top w:val="single" w:sz="4" w:space="0" w:color="auto"/>
              <w:left w:val="single" w:sz="4" w:space="0" w:color="auto"/>
              <w:bottom w:val="single" w:sz="4" w:space="0" w:color="auto"/>
              <w:right w:val="single" w:sz="4" w:space="0" w:color="auto"/>
            </w:tcBorders>
          </w:tcPr>
          <w:p w14:paraId="17BD2B2B" w14:textId="4AD4F911" w:rsidR="00B767F3" w:rsidRPr="009205D1" w:rsidRDefault="00DD7479" w:rsidP="009205D1">
            <w:pPr>
              <w:jc w:val="both"/>
              <w:rPr>
                <w:kern w:val="2"/>
                <w:szCs w:val="24"/>
              </w:rPr>
            </w:pPr>
            <w:r w:rsidRPr="00E417D2">
              <w:rPr>
                <w:kern w:val="2"/>
                <w:szCs w:val="24"/>
              </w:rPr>
              <w:t xml:space="preserve">Tiekėjas įsipareigoja pristatyti Prekes ne vėliau kaip per </w:t>
            </w:r>
            <w:r w:rsidR="00DF09D6">
              <w:rPr>
                <w:rFonts w:eastAsia="Calibri"/>
              </w:rPr>
              <w:t>3</w:t>
            </w:r>
            <w:r w:rsidR="00916BD6">
              <w:rPr>
                <w:rFonts w:eastAsia="Calibri"/>
              </w:rPr>
              <w:t>0</w:t>
            </w:r>
            <w:r w:rsidR="00BB46C8">
              <w:rPr>
                <w:rFonts w:eastAsia="Calibri"/>
              </w:rPr>
              <w:t xml:space="preserve"> </w:t>
            </w:r>
            <w:r w:rsidR="004B7271" w:rsidRPr="00E417D2">
              <w:rPr>
                <w:rFonts w:eastAsia="Calibri"/>
              </w:rPr>
              <w:t>(</w:t>
            </w:r>
            <w:r w:rsidR="00DF09D6">
              <w:rPr>
                <w:kern w:val="2"/>
                <w:szCs w:val="24"/>
              </w:rPr>
              <w:t>tri</w:t>
            </w:r>
            <w:r w:rsidR="00916BD6">
              <w:rPr>
                <w:kern w:val="2"/>
                <w:szCs w:val="24"/>
              </w:rPr>
              <w:t>sdešimt</w:t>
            </w:r>
            <w:r w:rsidR="004B7271" w:rsidRPr="00DA0E1E">
              <w:rPr>
                <w:kern w:val="2"/>
                <w:szCs w:val="24"/>
              </w:rPr>
              <w:t xml:space="preserve">) </w:t>
            </w:r>
            <w:r w:rsidR="00916BD6">
              <w:rPr>
                <w:kern w:val="2"/>
                <w:szCs w:val="24"/>
              </w:rPr>
              <w:t>kalendorinių</w:t>
            </w:r>
            <w:r w:rsidR="004B7271" w:rsidRPr="00DA0E1E">
              <w:rPr>
                <w:kern w:val="2"/>
                <w:szCs w:val="24"/>
              </w:rPr>
              <w:t xml:space="preserve"> dien</w:t>
            </w:r>
            <w:r w:rsidR="00C37F78" w:rsidRPr="00DA0E1E">
              <w:rPr>
                <w:kern w:val="2"/>
                <w:szCs w:val="24"/>
              </w:rPr>
              <w:t>ų</w:t>
            </w:r>
            <w:r w:rsidR="004B7271" w:rsidRPr="00DA0E1E">
              <w:rPr>
                <w:kern w:val="2"/>
                <w:szCs w:val="24"/>
              </w:rPr>
              <w:t xml:space="preserve"> </w:t>
            </w:r>
            <w:r w:rsidRPr="00E417D2">
              <w:rPr>
                <w:kern w:val="2"/>
                <w:szCs w:val="24"/>
              </w:rPr>
              <w:t xml:space="preserve">nuo </w:t>
            </w:r>
            <w:r w:rsidR="00916BD6">
              <w:rPr>
                <w:kern w:val="2"/>
                <w:szCs w:val="24"/>
              </w:rPr>
              <w:t>pirkimo-pardavimo sutarties įsigaliojimo dienos</w:t>
            </w:r>
            <w:r w:rsidR="00B25868">
              <w:rPr>
                <w:kern w:val="2"/>
                <w:szCs w:val="24"/>
              </w:rPr>
              <w:t>.</w:t>
            </w:r>
            <w:r w:rsidRPr="00E417D2">
              <w:rPr>
                <w:kern w:val="2"/>
                <w:szCs w:val="24"/>
              </w:rPr>
              <w:t xml:space="preserve"> </w:t>
            </w:r>
            <w:r w:rsidR="00B25868">
              <w:rPr>
                <w:kern w:val="2"/>
                <w:szCs w:val="24"/>
              </w:rPr>
              <w:t>U</w:t>
            </w:r>
            <w:r w:rsidR="00C72CDB">
              <w:rPr>
                <w:kern w:val="2"/>
                <w:szCs w:val="24"/>
              </w:rPr>
              <w:t>žsakyme nuro</w:t>
            </w:r>
            <w:r w:rsidR="004209B6">
              <w:rPr>
                <w:kern w:val="2"/>
                <w:szCs w:val="24"/>
              </w:rPr>
              <w:t>domas medelyno adresas</w:t>
            </w:r>
            <w:r w:rsidR="00866796" w:rsidRPr="00253784">
              <w:rPr>
                <w:kern w:val="2"/>
                <w:szCs w:val="24"/>
              </w:rPr>
              <w:t>. Medelyn</w:t>
            </w:r>
            <w:r w:rsidR="00916BD6">
              <w:rPr>
                <w:kern w:val="2"/>
                <w:szCs w:val="24"/>
              </w:rPr>
              <w:t>o</w:t>
            </w:r>
            <w:r w:rsidR="00866796" w:rsidRPr="00253784">
              <w:rPr>
                <w:kern w:val="2"/>
                <w:szCs w:val="24"/>
              </w:rPr>
              <w:t xml:space="preserve"> adresa</w:t>
            </w:r>
            <w:r w:rsidR="00916BD6">
              <w:rPr>
                <w:kern w:val="2"/>
                <w:szCs w:val="24"/>
              </w:rPr>
              <w:t>s</w:t>
            </w:r>
            <w:r w:rsidR="00866796" w:rsidRPr="00253784">
              <w:rPr>
                <w:kern w:val="2"/>
                <w:szCs w:val="24"/>
              </w:rPr>
              <w:t xml:space="preserve"> </w:t>
            </w:r>
            <w:r w:rsidR="009A5E55">
              <w:rPr>
                <w:kern w:val="2"/>
                <w:szCs w:val="24"/>
              </w:rPr>
              <w:t>nurod</w:t>
            </w:r>
            <w:r w:rsidR="00916BD6">
              <w:rPr>
                <w:kern w:val="2"/>
                <w:szCs w:val="24"/>
              </w:rPr>
              <w:t>ytas</w:t>
            </w:r>
            <w:r w:rsidR="009205D1">
              <w:rPr>
                <w:kern w:val="2"/>
                <w:szCs w:val="24"/>
              </w:rPr>
              <w:t xml:space="preserve"> </w:t>
            </w:r>
            <w:r w:rsidR="009A5E55" w:rsidRPr="00180D27">
              <w:rPr>
                <w:color w:val="000000"/>
                <w:kern w:val="2"/>
                <w:szCs w:val="24"/>
              </w:rPr>
              <w:t>Techninė</w:t>
            </w:r>
            <w:r w:rsidR="009A5E55">
              <w:rPr>
                <w:color w:val="000000"/>
                <w:kern w:val="2"/>
                <w:szCs w:val="24"/>
              </w:rPr>
              <w:t>s</w:t>
            </w:r>
            <w:r w:rsidR="009A5E55" w:rsidRPr="00180D27">
              <w:rPr>
                <w:color w:val="000000"/>
                <w:kern w:val="2"/>
                <w:szCs w:val="24"/>
              </w:rPr>
              <w:t xml:space="preserve"> specifikacij</w:t>
            </w:r>
            <w:r w:rsidR="009A5E55">
              <w:rPr>
                <w:color w:val="000000"/>
                <w:kern w:val="2"/>
                <w:szCs w:val="24"/>
              </w:rPr>
              <w:t>os</w:t>
            </w:r>
            <w:r w:rsidR="009A5E55" w:rsidRPr="00253784">
              <w:rPr>
                <w:kern w:val="2"/>
                <w:szCs w:val="24"/>
              </w:rPr>
              <w:t xml:space="preserve"> </w:t>
            </w:r>
            <w:r w:rsidR="00916BD6">
              <w:rPr>
                <w:kern w:val="2"/>
                <w:szCs w:val="24"/>
              </w:rPr>
              <w:t>3.2 punkte.</w:t>
            </w:r>
          </w:p>
        </w:tc>
      </w:tr>
      <w:tr w:rsidR="00B767F3" w14:paraId="561BFE7C"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rsidP="004122AD">
            <w:pPr>
              <w:jc w:val="both"/>
              <w:rPr>
                <w:b/>
                <w:bCs/>
                <w:kern w:val="2"/>
                <w:szCs w:val="24"/>
              </w:rPr>
            </w:pPr>
            <w:r>
              <w:rPr>
                <w:b/>
                <w:bCs/>
                <w:kern w:val="2"/>
                <w:szCs w:val="24"/>
              </w:rPr>
              <w:t>4.2. Prekių (ar jų dalies) pristatymo termino pratęsimas</w:t>
            </w:r>
          </w:p>
        </w:tc>
        <w:tc>
          <w:tcPr>
            <w:tcW w:w="6927" w:type="dxa"/>
            <w:gridSpan w:val="2"/>
            <w:tcBorders>
              <w:top w:val="single" w:sz="4" w:space="0" w:color="auto"/>
              <w:left w:val="single" w:sz="4" w:space="0" w:color="auto"/>
              <w:bottom w:val="single" w:sz="4" w:space="0" w:color="auto"/>
              <w:right w:val="single" w:sz="4" w:space="0" w:color="auto"/>
            </w:tcBorders>
          </w:tcPr>
          <w:p w14:paraId="13A5AE4A" w14:textId="7632E9E0" w:rsidR="00B767F3" w:rsidRDefault="00DD7479" w:rsidP="009205D1">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FD6369">
              <w:rPr>
                <w:rFonts w:eastAsia="Calibri"/>
              </w:rPr>
              <w:t xml:space="preserve">5 </w:t>
            </w:r>
            <w:r w:rsidR="00FD6369" w:rsidRPr="00E417D2">
              <w:rPr>
                <w:rFonts w:eastAsia="Calibri"/>
              </w:rPr>
              <w:t>(</w:t>
            </w:r>
            <w:r w:rsidR="00FD6369" w:rsidRPr="00DA0E1E">
              <w:rPr>
                <w:kern w:val="2"/>
                <w:szCs w:val="24"/>
              </w:rPr>
              <w:t>penki</w:t>
            </w:r>
            <w:r w:rsidR="00FD6369">
              <w:rPr>
                <w:kern w:val="2"/>
                <w:szCs w:val="24"/>
              </w:rPr>
              <w:t>as</w:t>
            </w:r>
            <w:r w:rsidR="00FD6369" w:rsidRPr="00DA0E1E">
              <w:rPr>
                <w:kern w:val="2"/>
                <w:szCs w:val="24"/>
              </w:rPr>
              <w:t>) darbo dien</w:t>
            </w:r>
            <w:r w:rsidR="00FD6369">
              <w:rPr>
                <w:kern w:val="2"/>
                <w:szCs w:val="24"/>
              </w:rPr>
              <w:t>as</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F95B53">
              <w:rPr>
                <w:kern w:val="2"/>
                <w:szCs w:val="24"/>
              </w:rPr>
              <w:t>30 (</w:t>
            </w:r>
            <w:r w:rsidR="007B6620">
              <w:rPr>
                <w:kern w:val="2"/>
                <w:szCs w:val="24"/>
              </w:rPr>
              <w:t>trisdešimt</w:t>
            </w:r>
            <w:r w:rsidR="00F95B53">
              <w:rPr>
                <w:kern w:val="2"/>
                <w:szCs w:val="24"/>
              </w:rPr>
              <w:t>)</w:t>
            </w:r>
            <w:r w:rsidR="007B6620">
              <w:rPr>
                <w:kern w:val="2"/>
                <w:szCs w:val="24"/>
              </w:rPr>
              <w:t xml:space="preserve"> dienų </w:t>
            </w:r>
            <w:r>
              <w:rPr>
                <w:kern w:val="2"/>
                <w:szCs w:val="24"/>
              </w:rPr>
              <w:t>laikotarpiui.</w:t>
            </w:r>
          </w:p>
        </w:tc>
      </w:tr>
      <w:tr w:rsidR="00B767F3" w14:paraId="23D0B5E1"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rsidP="004122AD">
            <w:pPr>
              <w:jc w:val="both"/>
              <w:rPr>
                <w:b/>
                <w:bCs/>
                <w:kern w:val="2"/>
                <w:szCs w:val="24"/>
              </w:rPr>
            </w:pPr>
            <w:r>
              <w:rPr>
                <w:b/>
                <w:bCs/>
                <w:kern w:val="2"/>
                <w:szCs w:val="24"/>
              </w:rPr>
              <w:t>4.3. Užsakymų teikimo tvarka</w:t>
            </w:r>
          </w:p>
        </w:tc>
        <w:tc>
          <w:tcPr>
            <w:tcW w:w="6927" w:type="dxa"/>
            <w:gridSpan w:val="2"/>
            <w:tcBorders>
              <w:top w:val="single" w:sz="4" w:space="0" w:color="auto"/>
              <w:left w:val="single" w:sz="4" w:space="0" w:color="auto"/>
              <w:bottom w:val="single" w:sz="4" w:space="0" w:color="auto"/>
              <w:right w:val="single" w:sz="4" w:space="0" w:color="auto"/>
            </w:tcBorders>
          </w:tcPr>
          <w:p w14:paraId="4F9F0D5E" w14:textId="627E6C27" w:rsidR="00B767F3" w:rsidRPr="005455C6" w:rsidRDefault="00916BD6" w:rsidP="007B6620">
            <w:pPr>
              <w:jc w:val="both"/>
              <w:rPr>
                <w:kern w:val="2"/>
                <w:szCs w:val="24"/>
              </w:rPr>
            </w:pPr>
            <w:r>
              <w:rPr>
                <w:kern w:val="2"/>
                <w:szCs w:val="24"/>
              </w:rPr>
              <w:t>Netaikoma</w:t>
            </w:r>
          </w:p>
        </w:tc>
      </w:tr>
      <w:tr w:rsidR="00B767F3" w14:paraId="5806B101"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rsidP="004122AD">
            <w:pPr>
              <w:jc w:val="both"/>
              <w:rPr>
                <w:b/>
                <w:bCs/>
                <w:kern w:val="2"/>
                <w:szCs w:val="24"/>
              </w:rPr>
            </w:pPr>
            <w:r>
              <w:rPr>
                <w:b/>
                <w:bCs/>
                <w:kern w:val="2"/>
                <w:szCs w:val="24"/>
              </w:rPr>
              <w:t>4.4. Dėl minimalios užsakymo vertės / apimties</w:t>
            </w:r>
          </w:p>
        </w:tc>
        <w:tc>
          <w:tcPr>
            <w:tcW w:w="6927"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5455C6" w:rsidRDefault="00DD7479">
            <w:pPr>
              <w:rPr>
                <w:kern w:val="2"/>
                <w:szCs w:val="24"/>
              </w:rPr>
            </w:pPr>
            <w:r w:rsidRPr="005455C6">
              <w:rPr>
                <w:kern w:val="2"/>
                <w:szCs w:val="24"/>
              </w:rPr>
              <w:t>Netaikoma</w:t>
            </w:r>
          </w:p>
          <w:p w14:paraId="28A4DEDE" w14:textId="6925E4B4" w:rsidR="00B767F3" w:rsidRPr="005455C6" w:rsidRDefault="00B767F3">
            <w:pPr>
              <w:rPr>
                <w:kern w:val="2"/>
                <w:szCs w:val="24"/>
              </w:rPr>
            </w:pPr>
          </w:p>
        </w:tc>
      </w:tr>
      <w:tr w:rsidR="00B767F3" w14:paraId="30B555A8"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rsidP="004122AD">
            <w:pPr>
              <w:jc w:val="both"/>
              <w:rPr>
                <w:b/>
                <w:bCs/>
                <w:kern w:val="2"/>
                <w:szCs w:val="24"/>
              </w:rPr>
            </w:pPr>
            <w:r>
              <w:rPr>
                <w:b/>
                <w:bCs/>
                <w:kern w:val="2"/>
                <w:szCs w:val="24"/>
              </w:rPr>
              <w:t xml:space="preserve">4.5. Kartu su Prekėmis pateikiami dokumentai </w:t>
            </w:r>
          </w:p>
        </w:tc>
        <w:tc>
          <w:tcPr>
            <w:tcW w:w="6927" w:type="dxa"/>
            <w:gridSpan w:val="2"/>
            <w:tcBorders>
              <w:top w:val="single" w:sz="4" w:space="0" w:color="auto"/>
              <w:left w:val="single" w:sz="4" w:space="0" w:color="auto"/>
              <w:bottom w:val="single" w:sz="4" w:space="0" w:color="auto"/>
              <w:right w:val="single" w:sz="4" w:space="0" w:color="auto"/>
            </w:tcBorders>
          </w:tcPr>
          <w:p w14:paraId="56537825" w14:textId="77777777" w:rsidR="00993DF0" w:rsidRPr="00916BD6" w:rsidRDefault="00DD7479" w:rsidP="00043C2F">
            <w:pPr>
              <w:jc w:val="both"/>
              <w:rPr>
                <w:kern w:val="2"/>
                <w:szCs w:val="24"/>
              </w:rPr>
            </w:pPr>
            <w:r w:rsidRPr="00916BD6">
              <w:rPr>
                <w:kern w:val="2"/>
                <w:szCs w:val="24"/>
              </w:rPr>
              <w:t xml:space="preserve">Kartu su Prekėmis pateikiami šie dokumentai: </w:t>
            </w:r>
          </w:p>
          <w:p w14:paraId="28B78238" w14:textId="6F87070B" w:rsidR="00993DF0" w:rsidRPr="00916BD6" w:rsidRDefault="00764208" w:rsidP="00916BD6">
            <w:pPr>
              <w:widowControl w:val="0"/>
              <w:jc w:val="both"/>
              <w:rPr>
                <w:kern w:val="2"/>
                <w:szCs w:val="24"/>
              </w:rPr>
            </w:pPr>
            <w:r w:rsidRPr="00916BD6">
              <w:rPr>
                <w:szCs w:val="24"/>
              </w:rPr>
              <w:t>4</w:t>
            </w:r>
            <w:r w:rsidR="00993DF0" w:rsidRPr="00916BD6">
              <w:rPr>
                <w:kern w:val="2"/>
                <w:szCs w:val="24"/>
              </w:rPr>
              <w:t>.</w:t>
            </w:r>
            <w:r w:rsidRPr="00916BD6">
              <w:rPr>
                <w:kern w:val="2"/>
                <w:szCs w:val="24"/>
              </w:rPr>
              <w:t>5</w:t>
            </w:r>
            <w:r w:rsidR="00993DF0" w:rsidRPr="00916BD6">
              <w:rPr>
                <w:kern w:val="2"/>
                <w:szCs w:val="24"/>
              </w:rPr>
              <w:t>.1. Prekių perdavimo – priėmimo akt</w:t>
            </w:r>
            <w:r w:rsidR="00A7477C" w:rsidRPr="00916BD6">
              <w:rPr>
                <w:kern w:val="2"/>
                <w:szCs w:val="24"/>
              </w:rPr>
              <w:t>as</w:t>
            </w:r>
            <w:r w:rsidR="00916BD6">
              <w:rPr>
                <w:i/>
                <w:iCs/>
                <w:kern w:val="2"/>
                <w:szCs w:val="24"/>
              </w:rPr>
              <w:t xml:space="preserve"> </w:t>
            </w:r>
            <w:r w:rsidR="00916BD6" w:rsidRPr="00916BD6">
              <w:rPr>
                <w:kern w:val="2"/>
                <w:szCs w:val="24"/>
              </w:rPr>
              <w:t>per elektroninės sąskaitos sistemą</w:t>
            </w:r>
            <w:r w:rsidR="00DF09D6">
              <w:rPr>
                <w:kern w:val="2"/>
                <w:szCs w:val="24"/>
              </w:rPr>
              <w:t xml:space="preserve"> (SABIS)</w:t>
            </w:r>
            <w:r w:rsidR="00916BD6">
              <w:rPr>
                <w:kern w:val="2"/>
                <w:szCs w:val="24"/>
              </w:rPr>
              <w:t>;</w:t>
            </w:r>
          </w:p>
          <w:p w14:paraId="230B6F0B" w14:textId="695064D7" w:rsidR="00993DF0" w:rsidRPr="00916BD6" w:rsidRDefault="00993DF0" w:rsidP="00043C2F">
            <w:pPr>
              <w:widowControl w:val="0"/>
              <w:jc w:val="both"/>
              <w:rPr>
                <w:kern w:val="2"/>
                <w:szCs w:val="24"/>
              </w:rPr>
            </w:pPr>
            <w:r w:rsidRPr="00916BD6">
              <w:rPr>
                <w:kern w:val="2"/>
                <w:szCs w:val="24"/>
              </w:rPr>
              <w:t>4</w:t>
            </w:r>
            <w:r w:rsidR="00764208" w:rsidRPr="00916BD6">
              <w:rPr>
                <w:kern w:val="2"/>
                <w:szCs w:val="24"/>
              </w:rPr>
              <w:t>.5</w:t>
            </w:r>
            <w:r w:rsidRPr="00916BD6">
              <w:rPr>
                <w:kern w:val="2"/>
                <w:szCs w:val="24"/>
              </w:rPr>
              <w:t>.</w:t>
            </w:r>
            <w:r w:rsidR="0056645E" w:rsidRPr="00916BD6">
              <w:rPr>
                <w:kern w:val="2"/>
                <w:szCs w:val="24"/>
              </w:rPr>
              <w:t>2</w:t>
            </w:r>
            <w:r w:rsidRPr="00916BD6">
              <w:rPr>
                <w:kern w:val="2"/>
                <w:szCs w:val="24"/>
              </w:rPr>
              <w:t>. Prek</w:t>
            </w:r>
            <w:r w:rsidR="001B1B04" w:rsidRPr="00916BD6">
              <w:rPr>
                <w:kern w:val="2"/>
                <w:szCs w:val="24"/>
              </w:rPr>
              <w:t>ių</w:t>
            </w:r>
            <w:r w:rsidRPr="00916BD6">
              <w:rPr>
                <w:kern w:val="2"/>
                <w:szCs w:val="24"/>
              </w:rPr>
              <w:t xml:space="preserve"> sąskaita – faktūra pateikiama per elektroninės sąskaitos </w:t>
            </w:r>
            <w:r w:rsidRPr="00916BD6">
              <w:rPr>
                <w:kern w:val="2"/>
                <w:szCs w:val="24"/>
              </w:rPr>
              <w:lastRenderedPageBreak/>
              <w:t>sistemą</w:t>
            </w:r>
            <w:r w:rsidR="00DF09D6">
              <w:rPr>
                <w:kern w:val="2"/>
                <w:szCs w:val="24"/>
              </w:rPr>
              <w:t xml:space="preserve"> (SABIS)</w:t>
            </w:r>
            <w:r w:rsidR="00916BD6">
              <w:rPr>
                <w:kern w:val="2"/>
                <w:szCs w:val="24"/>
              </w:rPr>
              <w:t>;</w:t>
            </w:r>
          </w:p>
          <w:p w14:paraId="3135C372" w14:textId="226E8975" w:rsidR="00916BD6" w:rsidRPr="00916BD6" w:rsidRDefault="00916BD6" w:rsidP="00916BD6">
            <w:pPr>
              <w:pStyle w:val="Bodytext20"/>
              <w:widowControl w:val="0"/>
              <w:spacing w:line="240" w:lineRule="auto"/>
              <w:ind w:firstLine="0"/>
              <w:jc w:val="both"/>
              <w:rPr>
                <w:i w:val="0"/>
                <w:iCs w:val="0"/>
                <w:sz w:val="24"/>
                <w:szCs w:val="24"/>
              </w:rPr>
            </w:pPr>
            <w:r w:rsidRPr="00916BD6">
              <w:rPr>
                <w:i w:val="0"/>
                <w:iCs w:val="0"/>
                <w:sz w:val="24"/>
                <w:szCs w:val="24"/>
              </w:rPr>
              <w:t>4.5.3. Prekės naudojimosi vadovas (lietuvių kalba)</w:t>
            </w:r>
            <w:r>
              <w:rPr>
                <w:i w:val="0"/>
                <w:iCs w:val="0"/>
                <w:sz w:val="24"/>
                <w:szCs w:val="24"/>
              </w:rPr>
              <w:t>;</w:t>
            </w:r>
          </w:p>
          <w:p w14:paraId="7697B099" w14:textId="0D8473E3" w:rsidR="00916BD6" w:rsidRPr="00916BD6" w:rsidRDefault="00916BD6" w:rsidP="00916BD6">
            <w:pPr>
              <w:widowControl w:val="0"/>
              <w:jc w:val="both"/>
              <w:rPr>
                <w:szCs w:val="24"/>
              </w:rPr>
            </w:pPr>
            <w:r w:rsidRPr="00916BD6">
              <w:rPr>
                <w:iCs/>
                <w:szCs w:val="24"/>
              </w:rPr>
              <w:t>4.5.4. Prekės garantiją užtikrinantis dokumentas;</w:t>
            </w:r>
          </w:p>
          <w:p w14:paraId="345EC2A9" w14:textId="436871D0" w:rsidR="00916BD6" w:rsidRPr="00916BD6" w:rsidRDefault="00916BD6" w:rsidP="00916BD6">
            <w:pPr>
              <w:widowControl w:val="0"/>
              <w:jc w:val="both"/>
              <w:rPr>
                <w:iCs/>
                <w:szCs w:val="24"/>
              </w:rPr>
            </w:pPr>
            <w:r w:rsidRPr="00916BD6">
              <w:rPr>
                <w:iCs/>
                <w:szCs w:val="24"/>
              </w:rPr>
              <w:t>4.5.5. Prekės dokumentas įrodantis jos pagaminimo datą</w:t>
            </w:r>
            <w:r>
              <w:rPr>
                <w:iCs/>
                <w:szCs w:val="24"/>
              </w:rPr>
              <w:t>;</w:t>
            </w:r>
          </w:p>
          <w:p w14:paraId="5CBB2EA5" w14:textId="7BDA466B" w:rsidR="00916BD6" w:rsidRPr="00916BD6" w:rsidRDefault="00916BD6" w:rsidP="00043C2F">
            <w:pPr>
              <w:widowControl w:val="0"/>
              <w:jc w:val="both"/>
              <w:rPr>
                <w:szCs w:val="24"/>
              </w:rPr>
            </w:pPr>
            <w:r w:rsidRPr="00916BD6">
              <w:rPr>
                <w:iCs/>
                <w:szCs w:val="24"/>
              </w:rPr>
              <w:t>4.5.6 Tiekėjas turi pateikti techninį pasą galiojančius Lietuvos Respublikoje.</w:t>
            </w:r>
          </w:p>
          <w:p w14:paraId="73FFA04B" w14:textId="5B856055" w:rsidR="00B767F3" w:rsidRPr="00916BD6" w:rsidRDefault="00DD7479" w:rsidP="00043C2F">
            <w:pPr>
              <w:jc w:val="both"/>
              <w:rPr>
                <w:kern w:val="2"/>
                <w:szCs w:val="24"/>
              </w:rPr>
            </w:pPr>
            <w:r w:rsidRPr="00916BD6">
              <w:rPr>
                <w:kern w:val="2"/>
                <w:szCs w:val="24"/>
              </w:rPr>
              <w:t>Tiekėjui nepateikus nurodytų dokumentų, laikoma, kad Prekės neatitinka Sutartyje nustatytų reikalavimų.</w:t>
            </w:r>
          </w:p>
        </w:tc>
      </w:tr>
      <w:tr w:rsidR="00B767F3" w14:paraId="256DAE69" w14:textId="77777777" w:rsidTr="004B76E7">
        <w:trPr>
          <w:trHeight w:val="300"/>
        </w:trPr>
        <w:tc>
          <w:tcPr>
            <w:tcW w:w="9634" w:type="dxa"/>
            <w:gridSpan w:val="5"/>
          </w:tcPr>
          <w:p w14:paraId="37A3E3FA" w14:textId="77777777" w:rsidR="00B767F3" w:rsidRPr="005455C6" w:rsidRDefault="00DD7479">
            <w:pPr>
              <w:jc w:val="center"/>
              <w:rPr>
                <w:b/>
                <w:bCs/>
                <w:kern w:val="2"/>
                <w:szCs w:val="24"/>
              </w:rPr>
            </w:pPr>
            <w:r w:rsidRPr="005455C6">
              <w:rPr>
                <w:b/>
                <w:bCs/>
                <w:kern w:val="2"/>
                <w:szCs w:val="24"/>
              </w:rPr>
              <w:lastRenderedPageBreak/>
              <w:t>5. SUTARTIES KAINA IR ATSISKAITYMO TVARKA</w:t>
            </w:r>
          </w:p>
        </w:tc>
      </w:tr>
      <w:tr w:rsidR="00B767F3" w14:paraId="79E7586B"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rsidP="004122AD">
            <w:pPr>
              <w:jc w:val="both"/>
              <w:rPr>
                <w:b/>
                <w:bCs/>
                <w:kern w:val="2"/>
                <w:szCs w:val="24"/>
              </w:rPr>
            </w:pPr>
            <w:r>
              <w:rPr>
                <w:b/>
                <w:bCs/>
                <w:kern w:val="2"/>
                <w:szCs w:val="24"/>
              </w:rPr>
              <w:t>5.1. Sutarčiai taikomas kainos apskaičiavimo būdas</w:t>
            </w:r>
          </w:p>
        </w:tc>
        <w:tc>
          <w:tcPr>
            <w:tcW w:w="6927" w:type="dxa"/>
            <w:gridSpan w:val="2"/>
            <w:tcBorders>
              <w:top w:val="single" w:sz="4" w:space="0" w:color="auto"/>
              <w:left w:val="single" w:sz="4" w:space="0" w:color="auto"/>
              <w:bottom w:val="single" w:sz="4" w:space="0" w:color="auto"/>
              <w:right w:val="single" w:sz="4" w:space="0" w:color="auto"/>
            </w:tcBorders>
          </w:tcPr>
          <w:p w14:paraId="6DA0CBFC" w14:textId="048DB8C8" w:rsidR="00B767F3" w:rsidRPr="005455C6" w:rsidRDefault="00DD7479">
            <w:pPr>
              <w:rPr>
                <w:kern w:val="2"/>
                <w:szCs w:val="24"/>
              </w:rPr>
            </w:pPr>
            <w:r w:rsidRPr="005455C6">
              <w:rPr>
                <w:kern w:val="2"/>
                <w:szCs w:val="24"/>
              </w:rPr>
              <w:t>Fiksuoto</w:t>
            </w:r>
            <w:r w:rsidR="009B098A">
              <w:rPr>
                <w:kern w:val="2"/>
                <w:szCs w:val="24"/>
              </w:rPr>
              <w:t>s</w:t>
            </w:r>
            <w:r w:rsidRPr="005455C6">
              <w:rPr>
                <w:kern w:val="2"/>
                <w:szCs w:val="24"/>
              </w:rPr>
              <w:t xml:space="preserve"> </w:t>
            </w:r>
            <w:r w:rsidR="009B098A">
              <w:rPr>
                <w:kern w:val="2"/>
                <w:szCs w:val="24"/>
              </w:rPr>
              <w:t>kainos</w:t>
            </w:r>
            <w:r w:rsidRPr="005455C6">
              <w:rPr>
                <w:kern w:val="2"/>
                <w:szCs w:val="24"/>
              </w:rPr>
              <w:t xml:space="preserve"> kainodara</w:t>
            </w:r>
          </w:p>
          <w:p w14:paraId="4CBE8080" w14:textId="77777777" w:rsidR="00B767F3" w:rsidRPr="005455C6" w:rsidRDefault="00B767F3">
            <w:pPr>
              <w:rPr>
                <w:kern w:val="2"/>
                <w:szCs w:val="24"/>
              </w:rPr>
            </w:pPr>
          </w:p>
          <w:p w14:paraId="5898D319" w14:textId="5292F0C0" w:rsidR="00B767F3" w:rsidRPr="005455C6" w:rsidRDefault="00B767F3">
            <w:pPr>
              <w:rPr>
                <w:color w:val="4472C4"/>
                <w:kern w:val="2"/>
                <w:szCs w:val="24"/>
              </w:rPr>
            </w:pPr>
          </w:p>
        </w:tc>
      </w:tr>
      <w:tr w:rsidR="00AC0E54" w14:paraId="36E44EE1"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481EBB6E" w:rsidR="00AC0E54" w:rsidRDefault="00AC0E54" w:rsidP="00AC0E54">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2A6A975" w14:textId="77777777" w:rsidR="00AC0E54" w:rsidRDefault="00AC0E54" w:rsidP="00AC0E54">
            <w:pPr>
              <w:rPr>
                <w:b/>
                <w:bCs/>
                <w:kern w:val="2"/>
                <w:szCs w:val="24"/>
              </w:rPr>
            </w:pPr>
          </w:p>
          <w:p w14:paraId="2EBFD3C8" w14:textId="77777777" w:rsidR="00AC0E54" w:rsidRDefault="00AC0E54" w:rsidP="00AC0E54">
            <w:pPr>
              <w:rPr>
                <w:b/>
                <w:bCs/>
                <w:kern w:val="2"/>
                <w:szCs w:val="24"/>
              </w:rPr>
            </w:pPr>
          </w:p>
          <w:p w14:paraId="4B6D8190" w14:textId="77777777" w:rsidR="00AC0E54" w:rsidRDefault="00AC0E54" w:rsidP="00AC0E54">
            <w:pPr>
              <w:rPr>
                <w:b/>
                <w:bCs/>
                <w:kern w:val="2"/>
                <w:szCs w:val="24"/>
              </w:rPr>
            </w:pPr>
          </w:p>
          <w:p w14:paraId="5EC1253E" w14:textId="77777777" w:rsidR="00AC0E54" w:rsidRDefault="00AC0E54" w:rsidP="00AC0E54">
            <w:pPr>
              <w:jc w:val="both"/>
              <w:rPr>
                <w:b/>
                <w:bCs/>
                <w:kern w:val="2"/>
                <w:szCs w:val="24"/>
              </w:rPr>
            </w:pPr>
          </w:p>
        </w:tc>
        <w:tc>
          <w:tcPr>
            <w:tcW w:w="6927" w:type="dxa"/>
            <w:gridSpan w:val="2"/>
            <w:tcBorders>
              <w:top w:val="single" w:sz="4" w:space="0" w:color="auto"/>
              <w:left w:val="single" w:sz="4" w:space="0" w:color="auto"/>
              <w:bottom w:val="single" w:sz="4" w:space="0" w:color="auto"/>
              <w:right w:val="single" w:sz="4" w:space="0" w:color="auto"/>
            </w:tcBorders>
          </w:tcPr>
          <w:p w14:paraId="4CA9EBDC" w14:textId="77777777" w:rsidR="00AC0E54" w:rsidRDefault="00AC0E54" w:rsidP="00AC0E54">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DCA2E71" w14:textId="77777777" w:rsidR="00AC0E54" w:rsidRDefault="00AC0E54" w:rsidP="00AC0E54">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0645E85" w14:textId="77777777" w:rsidR="00AC0E54" w:rsidRDefault="00AC0E54" w:rsidP="00AC0E54">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1BFD1E7" w14:textId="658AFA5E" w:rsidR="00AC0E54" w:rsidRPr="00382567" w:rsidRDefault="00AC0E54" w:rsidP="00AC0E54">
            <w:pPr>
              <w:jc w:val="both"/>
              <w:rPr>
                <w:color w:val="000000"/>
                <w:kern w:val="2"/>
                <w:szCs w:val="24"/>
                <w:highlight w:val="yellow"/>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DF09D6" w14:paraId="4E598B63"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1FB3D120" w:rsidR="00DF09D6" w:rsidRPr="00AC0E54" w:rsidRDefault="00DF09D6" w:rsidP="00DF09D6">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927" w:type="dxa"/>
            <w:gridSpan w:val="2"/>
            <w:tcBorders>
              <w:top w:val="single" w:sz="4" w:space="0" w:color="auto"/>
              <w:left w:val="single" w:sz="4" w:space="0" w:color="auto"/>
              <w:bottom w:val="single" w:sz="4" w:space="0" w:color="auto"/>
              <w:right w:val="single" w:sz="4" w:space="0" w:color="auto"/>
            </w:tcBorders>
          </w:tcPr>
          <w:p w14:paraId="5BAEA42D" w14:textId="77777777" w:rsidR="00DF09D6" w:rsidRPr="00DF09D6" w:rsidRDefault="00DF09D6" w:rsidP="00DF09D6">
            <w:pPr>
              <w:rPr>
                <w:kern w:val="2"/>
                <w:szCs w:val="24"/>
              </w:rPr>
            </w:pPr>
            <w:r w:rsidRPr="00DF09D6">
              <w:rPr>
                <w:kern w:val="2"/>
                <w:szCs w:val="24"/>
              </w:rPr>
              <w:t>Sutarties kaina bus perskaičiuojami:</w:t>
            </w:r>
          </w:p>
          <w:p w14:paraId="7CE73E9A" w14:textId="55DD4416" w:rsidR="00DF09D6" w:rsidRPr="00DF09D6" w:rsidRDefault="00DF09D6" w:rsidP="00DF09D6">
            <w:pPr>
              <w:rPr>
                <w:kern w:val="2"/>
                <w:szCs w:val="24"/>
              </w:rPr>
            </w:pPr>
            <w:r w:rsidRPr="00DF09D6">
              <w:rPr>
                <w:kern w:val="2"/>
                <w:szCs w:val="24"/>
              </w:rPr>
              <w:t>5.3.1. dėl PVM tarifo pasikeitimo;</w:t>
            </w:r>
          </w:p>
        </w:tc>
      </w:tr>
      <w:tr w:rsidR="00B767F3" w14:paraId="5FAF5543"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927" w:type="dxa"/>
            <w:gridSpan w:val="2"/>
            <w:tcBorders>
              <w:top w:val="single" w:sz="4" w:space="0" w:color="auto"/>
              <w:left w:val="single" w:sz="4" w:space="0" w:color="auto"/>
              <w:bottom w:val="single" w:sz="4" w:space="0" w:color="auto"/>
              <w:right w:val="single" w:sz="4" w:space="0" w:color="auto"/>
            </w:tcBorders>
          </w:tcPr>
          <w:p w14:paraId="652CE5FD" w14:textId="6F88C504" w:rsidR="00B767F3" w:rsidRPr="005455C6" w:rsidRDefault="00DD7479" w:rsidP="00004EF1">
            <w:pPr>
              <w:jc w:val="both"/>
              <w:rPr>
                <w:kern w:val="2"/>
                <w:szCs w:val="24"/>
              </w:rPr>
            </w:pPr>
            <w:r w:rsidRPr="005455C6">
              <w:rPr>
                <w:kern w:val="2"/>
                <w:szCs w:val="24"/>
              </w:rPr>
              <w:t>Jeigu Sutarties vykdymo metu pasikeičia PVM mokėjimą reglamentuojantys teisės aktai, darantys tiesioginę įtaką Tiekėjo tiekiamų Prekių Sutartyje nurodyt</w:t>
            </w:r>
            <w:r w:rsidR="00F27628" w:rsidRPr="005455C6">
              <w:rPr>
                <w:kern w:val="2"/>
                <w:szCs w:val="24"/>
              </w:rPr>
              <w:t>iems</w:t>
            </w:r>
            <w:r w:rsidRPr="005455C6">
              <w:rPr>
                <w:kern w:val="2"/>
                <w:szCs w:val="24"/>
              </w:rPr>
              <w:t xml:space="preserve"> įkainiams, įkainiai perskaičiuojami nekeičiant Prekių įkainio be PVM. </w:t>
            </w:r>
          </w:p>
          <w:p w14:paraId="06800A2F" w14:textId="77777777" w:rsidR="00B767F3" w:rsidRPr="005455C6" w:rsidRDefault="00B767F3" w:rsidP="00004EF1">
            <w:pPr>
              <w:jc w:val="both"/>
              <w:rPr>
                <w:kern w:val="2"/>
                <w:szCs w:val="24"/>
              </w:rPr>
            </w:pPr>
          </w:p>
          <w:p w14:paraId="449693C2" w14:textId="34EEA198" w:rsidR="00B767F3" w:rsidRPr="005455C6" w:rsidRDefault="00DD7479" w:rsidP="00004EF1">
            <w:pPr>
              <w:jc w:val="both"/>
              <w:rPr>
                <w:color w:val="FF0000"/>
                <w:kern w:val="2"/>
                <w:szCs w:val="24"/>
              </w:rPr>
            </w:pPr>
            <w:r w:rsidRPr="005455C6">
              <w:rPr>
                <w:kern w:val="2"/>
                <w:szCs w:val="24"/>
              </w:rPr>
              <w:t xml:space="preserve">Perskaičiavimas įforminamas Susitarimu ne vėliau kaip per </w:t>
            </w:r>
            <w:r w:rsidR="00B3127F" w:rsidRPr="005455C6">
              <w:rPr>
                <w:kern w:val="2"/>
                <w:szCs w:val="24"/>
              </w:rPr>
              <w:t>30 (trisdešimt</w:t>
            </w:r>
            <w:r w:rsidR="00000652" w:rsidRPr="005455C6">
              <w:rPr>
                <w:kern w:val="2"/>
                <w:szCs w:val="24"/>
              </w:rPr>
              <w:t>)</w:t>
            </w:r>
            <w:r w:rsidRPr="005455C6">
              <w:rPr>
                <w:kern w:val="2"/>
                <w:szCs w:val="24"/>
              </w:rPr>
              <w:t xml:space="preserve"> </w:t>
            </w:r>
            <w:r w:rsidR="00000652" w:rsidRPr="005455C6">
              <w:rPr>
                <w:kern w:val="2"/>
                <w:szCs w:val="24"/>
              </w:rPr>
              <w:t>dienų</w:t>
            </w:r>
            <w:r w:rsidRPr="005455C6">
              <w:rPr>
                <w:kern w:val="2"/>
                <w:szCs w:val="24"/>
              </w:rPr>
              <w:t xml:space="preserve"> nuo PVM mokėjimą reglamentuojančių teisės aktų pasikeitimo, kuris tampa neatskiriama Sutarties dalimi. Perskaičiuota</w:t>
            </w:r>
            <w:r w:rsidR="00FF0A9B" w:rsidRPr="005455C6">
              <w:rPr>
                <w:kern w:val="2"/>
                <w:szCs w:val="24"/>
              </w:rPr>
              <w:t>s</w:t>
            </w:r>
            <w:r w:rsidRPr="005455C6">
              <w:rPr>
                <w:kern w:val="2"/>
                <w:szCs w:val="24"/>
              </w:rPr>
              <w:t xml:space="preserve"> Sutarties įkainis taikoma</w:t>
            </w:r>
            <w:r w:rsidR="00FF0A9B" w:rsidRPr="005455C6">
              <w:rPr>
                <w:kern w:val="2"/>
                <w:szCs w:val="24"/>
              </w:rPr>
              <w:t xml:space="preserve">s </w:t>
            </w:r>
            <w:r w:rsidRPr="005455C6">
              <w:rPr>
                <w:kern w:val="2"/>
                <w:szCs w:val="24"/>
              </w:rPr>
              <w:t>už tą Prekių dalį, kurios bus tiekiamos nuo Susitarime nurodytos dienos</w:t>
            </w:r>
            <w:r w:rsidR="00522E7C" w:rsidRPr="005455C6">
              <w:rPr>
                <w:kern w:val="2"/>
                <w:szCs w:val="24"/>
              </w:rPr>
              <w:t>.</w:t>
            </w:r>
          </w:p>
        </w:tc>
      </w:tr>
      <w:tr w:rsidR="00B767F3" w14:paraId="6C0C5CB3" w14:textId="77777777" w:rsidTr="007E4E7B">
        <w:trPr>
          <w:trHeight w:val="7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242E5223" w14:textId="700B4628" w:rsidR="00B767F3" w:rsidRDefault="00B767F3">
            <w:pPr>
              <w:rPr>
                <w:b/>
                <w:bCs/>
                <w:kern w:val="2"/>
                <w:szCs w:val="24"/>
              </w:rPr>
            </w:pPr>
          </w:p>
        </w:tc>
        <w:tc>
          <w:tcPr>
            <w:tcW w:w="6927" w:type="dxa"/>
            <w:gridSpan w:val="2"/>
            <w:tcBorders>
              <w:top w:val="single" w:sz="4" w:space="0" w:color="auto"/>
              <w:left w:val="single" w:sz="4" w:space="0" w:color="auto"/>
              <w:bottom w:val="single" w:sz="4" w:space="0" w:color="auto"/>
              <w:right w:val="single" w:sz="4" w:space="0" w:color="auto"/>
            </w:tcBorders>
          </w:tcPr>
          <w:p w14:paraId="3E0BF6EB" w14:textId="4DE94811" w:rsidR="00B767F3" w:rsidRPr="005455C6" w:rsidRDefault="009B098A" w:rsidP="00153171">
            <w:pPr>
              <w:jc w:val="both"/>
              <w:rPr>
                <w:kern w:val="2"/>
                <w:szCs w:val="24"/>
                <w:bdr w:val="none" w:sz="0" w:space="0" w:color="auto" w:frame="1"/>
              </w:rPr>
            </w:pPr>
            <w:r>
              <w:rPr>
                <w:kern w:val="2"/>
                <w:szCs w:val="24"/>
                <w:bdr w:val="none" w:sz="0" w:space="0" w:color="auto" w:frame="1"/>
              </w:rPr>
              <w:t>Netaikoma</w:t>
            </w:r>
          </w:p>
        </w:tc>
      </w:tr>
      <w:tr w:rsidR="00B767F3" w14:paraId="267E808E"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535D79AC" w:rsidR="00B767F3" w:rsidRDefault="00DD7479">
            <w:pPr>
              <w:rPr>
                <w:b/>
                <w:bCs/>
                <w:kern w:val="2"/>
                <w:szCs w:val="24"/>
              </w:rPr>
            </w:pPr>
            <w:r>
              <w:rPr>
                <w:b/>
                <w:bCs/>
                <w:kern w:val="2"/>
                <w:szCs w:val="24"/>
              </w:rPr>
              <w:t>5.</w:t>
            </w:r>
            <w:r w:rsidR="00316FED">
              <w:rPr>
                <w:b/>
                <w:bCs/>
                <w:kern w:val="2"/>
                <w:szCs w:val="24"/>
              </w:rPr>
              <w:t>4</w:t>
            </w:r>
            <w:r>
              <w:rPr>
                <w:b/>
                <w:bCs/>
                <w:kern w:val="2"/>
                <w:szCs w:val="24"/>
              </w:rPr>
              <w:t>. Atsiskaitymo su Tiekėju terminas ir tvarka</w:t>
            </w:r>
          </w:p>
        </w:tc>
        <w:tc>
          <w:tcPr>
            <w:tcW w:w="6927" w:type="dxa"/>
            <w:gridSpan w:val="2"/>
            <w:tcBorders>
              <w:top w:val="single" w:sz="4" w:space="0" w:color="auto"/>
              <w:left w:val="single" w:sz="4" w:space="0" w:color="auto"/>
              <w:bottom w:val="single" w:sz="4" w:space="0" w:color="auto"/>
              <w:right w:val="single" w:sz="4" w:space="0" w:color="auto"/>
            </w:tcBorders>
          </w:tcPr>
          <w:p w14:paraId="501265BB" w14:textId="2832B0C0" w:rsidR="00E24334" w:rsidRPr="005455C6" w:rsidRDefault="00E24334" w:rsidP="00E24334">
            <w:pPr>
              <w:jc w:val="both"/>
              <w:rPr>
                <w:kern w:val="2"/>
                <w:szCs w:val="24"/>
              </w:rPr>
            </w:pPr>
            <w:r w:rsidRPr="005455C6">
              <w:rPr>
                <w:kern w:val="2"/>
                <w:szCs w:val="24"/>
              </w:rPr>
              <w:t xml:space="preserve">Pirkėjas atsiskaito su Tiekėju ne vėliau kaip per </w:t>
            </w:r>
            <w:r w:rsidRPr="005455C6">
              <w:rPr>
                <w:rFonts w:eastAsia="Calibri"/>
                <w:szCs w:val="24"/>
                <w:lang w:eastAsia="ar-SA"/>
              </w:rPr>
              <w:t>30 (trisdešimt) kalendorinių dienų</w:t>
            </w:r>
            <w:r w:rsidRPr="005455C6">
              <w:rPr>
                <w:kern w:val="2"/>
                <w:szCs w:val="24"/>
              </w:rPr>
              <w:t xml:space="preserve"> nuo Sąskaitos gavimo dienos.</w:t>
            </w:r>
          </w:p>
          <w:p w14:paraId="6CD5853B" w14:textId="40ED2885" w:rsidR="00E24334" w:rsidRPr="005455C6" w:rsidRDefault="00E24334" w:rsidP="00E24334">
            <w:pPr>
              <w:shd w:val="clear" w:color="auto" w:fill="FFFFFF"/>
              <w:tabs>
                <w:tab w:val="left" w:pos="993"/>
              </w:tabs>
              <w:ind w:right="23"/>
              <w:jc w:val="both"/>
              <w:rPr>
                <w:rFonts w:eastAsia="Calibri"/>
                <w:szCs w:val="24"/>
                <w:lang w:eastAsia="ar-SA"/>
              </w:rPr>
            </w:pPr>
            <w:r w:rsidRPr="005455C6">
              <w:rPr>
                <w:rFonts w:eastAsia="Calibri"/>
                <w:szCs w:val="24"/>
                <w:lang w:eastAsia="ar-SA"/>
              </w:rPr>
              <w:t xml:space="preserve">Apmokėjimo sąlygos: mokama </w:t>
            </w:r>
            <w:r w:rsidR="009B098A">
              <w:rPr>
                <w:rFonts w:eastAsia="Calibri"/>
                <w:szCs w:val="24"/>
                <w:lang w:eastAsia="ar-SA"/>
              </w:rPr>
              <w:t>pristačius prekę nurodytu adresu</w:t>
            </w:r>
          </w:p>
          <w:p w14:paraId="04C22127" w14:textId="643BE396" w:rsidR="00B767F3" w:rsidRPr="005455C6" w:rsidRDefault="00E24334" w:rsidP="009E75AF">
            <w:pPr>
              <w:jc w:val="both"/>
              <w:rPr>
                <w:kern w:val="2"/>
                <w:szCs w:val="24"/>
              </w:rPr>
            </w:pPr>
            <w:r w:rsidRPr="005455C6">
              <w:rPr>
                <w:rFonts w:eastAsia="Calibri"/>
                <w:szCs w:val="24"/>
                <w:lang w:eastAsia="ar-SA"/>
              </w:rPr>
              <w:t xml:space="preserve">Pateikiamoje sąskaitoje būtina nurodyti </w:t>
            </w:r>
            <w:r w:rsidR="00015B78" w:rsidRPr="005455C6">
              <w:rPr>
                <w:rFonts w:eastAsia="Calibri"/>
                <w:b/>
                <w:bCs/>
                <w:szCs w:val="24"/>
                <w:lang w:eastAsia="ar-SA"/>
              </w:rPr>
              <w:t>Medelyno</w:t>
            </w:r>
            <w:r w:rsidRPr="005455C6">
              <w:rPr>
                <w:rFonts w:eastAsia="Calibri"/>
                <w:b/>
                <w:bCs/>
                <w:szCs w:val="24"/>
                <w:lang w:eastAsia="ar-SA"/>
              </w:rPr>
              <w:t xml:space="preserve"> pavadinimą</w:t>
            </w:r>
            <w:r w:rsidRPr="005455C6">
              <w:rPr>
                <w:rFonts w:eastAsia="Calibri"/>
                <w:szCs w:val="24"/>
                <w:lang w:eastAsia="ar-SA"/>
              </w:rPr>
              <w:t xml:space="preserve"> ir šios Sutarties numerį, kurį suteikia Pirkėjas.</w:t>
            </w:r>
          </w:p>
        </w:tc>
      </w:tr>
      <w:tr w:rsidR="00B767F3" w14:paraId="235F5A3F"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2D5B96D4" w:rsidR="00B767F3" w:rsidRDefault="00DD7479">
            <w:pPr>
              <w:rPr>
                <w:b/>
                <w:bCs/>
                <w:kern w:val="2"/>
                <w:szCs w:val="24"/>
              </w:rPr>
            </w:pPr>
            <w:r>
              <w:rPr>
                <w:b/>
                <w:bCs/>
                <w:kern w:val="2"/>
                <w:szCs w:val="24"/>
              </w:rPr>
              <w:t>5.</w:t>
            </w:r>
            <w:r w:rsidR="00316FED">
              <w:rPr>
                <w:b/>
                <w:bCs/>
                <w:kern w:val="2"/>
                <w:szCs w:val="24"/>
              </w:rPr>
              <w:t>5</w:t>
            </w:r>
            <w:r>
              <w:rPr>
                <w:b/>
                <w:bCs/>
                <w:kern w:val="2"/>
                <w:szCs w:val="24"/>
              </w:rPr>
              <w:t>. Avansas</w:t>
            </w:r>
          </w:p>
        </w:tc>
        <w:tc>
          <w:tcPr>
            <w:tcW w:w="6927"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Pr="005455C6" w:rsidRDefault="00DD7479">
            <w:pPr>
              <w:rPr>
                <w:kern w:val="2"/>
                <w:szCs w:val="24"/>
              </w:rPr>
            </w:pPr>
            <w:r w:rsidRPr="005455C6">
              <w:rPr>
                <w:kern w:val="2"/>
                <w:szCs w:val="24"/>
              </w:rPr>
              <w:t>Netaikoma</w:t>
            </w:r>
          </w:p>
          <w:p w14:paraId="4A2C5FAD" w14:textId="1DC85FE6" w:rsidR="00B767F3" w:rsidRPr="005455C6" w:rsidRDefault="00B767F3">
            <w:pPr>
              <w:spacing w:line="259" w:lineRule="auto"/>
              <w:rPr>
                <w:color w:val="000000"/>
                <w:kern w:val="2"/>
                <w:szCs w:val="24"/>
                <w:shd w:val="clear" w:color="auto" w:fill="FFFFFF"/>
              </w:rPr>
            </w:pPr>
          </w:p>
        </w:tc>
      </w:tr>
      <w:tr w:rsidR="00B767F3" w14:paraId="0986FD70"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3DC2F7A3" w:rsidR="00B767F3" w:rsidRDefault="00DD7479">
            <w:pPr>
              <w:rPr>
                <w:b/>
                <w:bCs/>
                <w:kern w:val="2"/>
                <w:szCs w:val="24"/>
              </w:rPr>
            </w:pPr>
            <w:r>
              <w:rPr>
                <w:b/>
                <w:bCs/>
                <w:kern w:val="2"/>
                <w:szCs w:val="24"/>
              </w:rPr>
              <w:t>5.</w:t>
            </w:r>
            <w:r w:rsidR="00316FED">
              <w:rPr>
                <w:b/>
                <w:bCs/>
                <w:kern w:val="2"/>
                <w:szCs w:val="24"/>
              </w:rPr>
              <w:t>6</w:t>
            </w:r>
            <w:r>
              <w:rPr>
                <w:b/>
                <w:bCs/>
                <w:kern w:val="2"/>
                <w:szCs w:val="24"/>
              </w:rPr>
              <w:t>. Avanso užtikrinimas</w:t>
            </w:r>
          </w:p>
        </w:tc>
        <w:tc>
          <w:tcPr>
            <w:tcW w:w="6927"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Pr="005455C6" w:rsidRDefault="00DD7479">
            <w:pPr>
              <w:rPr>
                <w:kern w:val="2"/>
                <w:szCs w:val="24"/>
              </w:rPr>
            </w:pPr>
            <w:r w:rsidRPr="005455C6">
              <w:rPr>
                <w:kern w:val="2"/>
                <w:szCs w:val="24"/>
              </w:rPr>
              <w:t>Netaikoma</w:t>
            </w:r>
          </w:p>
          <w:p w14:paraId="7D06D0D9" w14:textId="2FCC286B" w:rsidR="00B767F3" w:rsidRPr="005455C6" w:rsidRDefault="00DD7479">
            <w:pPr>
              <w:rPr>
                <w:kern w:val="2"/>
                <w:szCs w:val="24"/>
              </w:rPr>
            </w:pPr>
            <w:r w:rsidRPr="005455C6">
              <w:rPr>
                <w:color w:val="000000"/>
                <w:kern w:val="2"/>
                <w:szCs w:val="24"/>
                <w:shd w:val="clear" w:color="auto" w:fill="FFFFFF"/>
              </w:rPr>
              <w:t xml:space="preserve"> </w:t>
            </w:r>
          </w:p>
        </w:tc>
      </w:tr>
      <w:tr w:rsidR="00B767F3" w14:paraId="397E6A62" w14:textId="77777777" w:rsidTr="004B76E7">
        <w:trPr>
          <w:trHeight w:val="300"/>
        </w:trPr>
        <w:tc>
          <w:tcPr>
            <w:tcW w:w="9634" w:type="dxa"/>
            <w:gridSpan w:val="5"/>
          </w:tcPr>
          <w:p w14:paraId="1AB554AE" w14:textId="77777777" w:rsidR="00B767F3" w:rsidRPr="005455C6" w:rsidRDefault="00DD7479">
            <w:pPr>
              <w:jc w:val="center"/>
              <w:rPr>
                <w:b/>
                <w:bCs/>
                <w:kern w:val="2"/>
                <w:szCs w:val="24"/>
              </w:rPr>
            </w:pPr>
            <w:r w:rsidRPr="005455C6">
              <w:rPr>
                <w:b/>
                <w:bCs/>
                <w:kern w:val="2"/>
                <w:szCs w:val="24"/>
              </w:rPr>
              <w:t>6. PREKIŲ KOKYBĖ IR GARANTINIAI ĮSIPAREIGOJIMAI</w:t>
            </w:r>
          </w:p>
        </w:tc>
      </w:tr>
      <w:tr w:rsidR="00B767F3" w14:paraId="193F6F52"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rsidP="00DF09D6">
            <w:pPr>
              <w:jc w:val="both"/>
              <w:rPr>
                <w:b/>
                <w:bCs/>
                <w:kern w:val="2"/>
                <w:szCs w:val="24"/>
              </w:rPr>
            </w:pPr>
            <w:r>
              <w:rPr>
                <w:b/>
                <w:bCs/>
                <w:kern w:val="2"/>
                <w:szCs w:val="24"/>
              </w:rPr>
              <w:lastRenderedPageBreak/>
              <w:t>6.1. Garantinis terminas</w:t>
            </w:r>
          </w:p>
        </w:tc>
        <w:tc>
          <w:tcPr>
            <w:tcW w:w="6927" w:type="dxa"/>
            <w:gridSpan w:val="2"/>
            <w:tcBorders>
              <w:top w:val="single" w:sz="4" w:space="0" w:color="auto"/>
              <w:left w:val="single" w:sz="4" w:space="0" w:color="auto"/>
              <w:bottom w:val="single" w:sz="4" w:space="0" w:color="auto"/>
              <w:right w:val="single" w:sz="4" w:space="0" w:color="auto"/>
            </w:tcBorders>
          </w:tcPr>
          <w:p w14:paraId="5290D4C5" w14:textId="27CFDCA6" w:rsidR="00B767F3" w:rsidRPr="005455C6" w:rsidRDefault="00DD7479" w:rsidP="00DF09D6">
            <w:pPr>
              <w:jc w:val="both"/>
              <w:rPr>
                <w:kern w:val="2"/>
                <w:szCs w:val="24"/>
              </w:rPr>
            </w:pPr>
            <w:r w:rsidRPr="005455C6">
              <w:rPr>
                <w:kern w:val="2"/>
                <w:szCs w:val="24"/>
              </w:rPr>
              <w:t xml:space="preserve">Prekėms nustatomas </w:t>
            </w:r>
            <w:r w:rsidRPr="00DF09D6">
              <w:rPr>
                <w:kern w:val="2"/>
                <w:szCs w:val="24"/>
              </w:rPr>
              <w:t xml:space="preserve">Prekių gamintojo taikomas </w:t>
            </w:r>
            <w:r w:rsidRPr="005455C6">
              <w:rPr>
                <w:kern w:val="2"/>
                <w:szCs w:val="24"/>
              </w:rPr>
              <w:t xml:space="preserve">garantinis terminas, kuris yra </w:t>
            </w:r>
            <w:r w:rsidR="00DF09D6" w:rsidRPr="00DF09D6">
              <w:rPr>
                <w:b/>
                <w:bCs/>
                <w:kern w:val="2"/>
                <w:szCs w:val="24"/>
              </w:rPr>
              <w:t>36 mėnesiai.</w:t>
            </w:r>
            <w:r w:rsidRPr="00DF09D6">
              <w:rPr>
                <w:kern w:val="2"/>
                <w:szCs w:val="24"/>
              </w:rPr>
              <w:t xml:space="preserve"> </w:t>
            </w:r>
            <w:r w:rsidRPr="005455C6">
              <w:rPr>
                <w:kern w:val="2"/>
                <w:szCs w:val="24"/>
              </w:rPr>
              <w:t>Garantinis terminas, skaičiuojamas nuo Prekių perdavimo–priėmimo akto ar Sąskaitos (kai Prekių perdavimo–priėmimo aktas nėra pasirašomas) pasirašymo dienos.</w:t>
            </w:r>
          </w:p>
        </w:tc>
      </w:tr>
      <w:tr w:rsidR="00B767F3" w14:paraId="7C487E9B"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rsidP="00DF09D6">
            <w:pPr>
              <w:jc w:val="both"/>
              <w:rPr>
                <w:b/>
                <w:bCs/>
                <w:kern w:val="2"/>
                <w:szCs w:val="24"/>
              </w:rPr>
            </w:pPr>
            <w:r>
              <w:rPr>
                <w:b/>
                <w:bCs/>
                <w:kern w:val="2"/>
                <w:szCs w:val="24"/>
              </w:rPr>
              <w:t>6.2. Garantinė priežiūra</w:t>
            </w:r>
          </w:p>
        </w:tc>
        <w:tc>
          <w:tcPr>
            <w:tcW w:w="6927" w:type="dxa"/>
            <w:gridSpan w:val="2"/>
            <w:tcBorders>
              <w:top w:val="single" w:sz="4" w:space="0" w:color="auto"/>
              <w:left w:val="single" w:sz="4" w:space="0" w:color="auto"/>
              <w:bottom w:val="single" w:sz="4" w:space="0" w:color="auto"/>
              <w:right w:val="single" w:sz="4" w:space="0" w:color="auto"/>
            </w:tcBorders>
          </w:tcPr>
          <w:p w14:paraId="19A8D037" w14:textId="561ECA34" w:rsidR="00B767F3" w:rsidRPr="005455C6" w:rsidRDefault="00DF09D6" w:rsidP="00DF09D6">
            <w:pPr>
              <w:jc w:val="both"/>
              <w:rPr>
                <w:kern w:val="2"/>
                <w:szCs w:val="24"/>
              </w:rPr>
            </w:pPr>
            <w:r>
              <w:rPr>
                <w:kern w:val="2"/>
                <w:szCs w:val="24"/>
              </w:rPr>
              <w:t xml:space="preserve">Garantiniu laikotarpiu nustačius Prekių trūkumus, Tiekėjas turi </w:t>
            </w:r>
            <w:r w:rsidRPr="00564D18">
              <w:rPr>
                <w:b/>
                <w:bCs/>
                <w:kern w:val="2"/>
                <w:szCs w:val="24"/>
              </w:rPr>
              <w:t xml:space="preserve">ne vėliau kaip per 10 </w:t>
            </w:r>
            <w:r w:rsidRPr="00564D18">
              <w:rPr>
                <w:kern w:val="2"/>
                <w:szCs w:val="24"/>
              </w:rPr>
              <w:t>(dešimt)</w:t>
            </w:r>
            <w:r>
              <w:rPr>
                <w:b/>
                <w:bCs/>
                <w:kern w:val="2"/>
                <w:szCs w:val="24"/>
              </w:rPr>
              <w:t xml:space="preserve"> </w:t>
            </w:r>
            <w:r w:rsidRPr="00564D18">
              <w:rPr>
                <w:b/>
                <w:bCs/>
                <w:kern w:val="2"/>
                <w:szCs w:val="24"/>
              </w:rPr>
              <w:t>kalendorinių dienų</w:t>
            </w:r>
            <w:r>
              <w:rPr>
                <w:kern w:val="2"/>
                <w:szCs w:val="24"/>
              </w:rPr>
              <w:t xml:space="preserve"> nuo rašytinės pretenzijos gavimo dienos pašalinti Prekių trūkumus.</w:t>
            </w:r>
          </w:p>
        </w:tc>
      </w:tr>
      <w:tr w:rsidR="00B767F3" w14:paraId="459ADC55"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927" w:type="dxa"/>
            <w:gridSpan w:val="2"/>
            <w:tcBorders>
              <w:top w:val="single" w:sz="4" w:space="0" w:color="auto"/>
              <w:left w:val="single" w:sz="4" w:space="0" w:color="auto"/>
              <w:bottom w:val="single" w:sz="4" w:space="0" w:color="auto"/>
              <w:right w:val="single" w:sz="4" w:space="0" w:color="auto"/>
            </w:tcBorders>
          </w:tcPr>
          <w:p w14:paraId="732CDAE4" w14:textId="00583630" w:rsidR="001209D4" w:rsidRPr="005455C6" w:rsidRDefault="00DD7479" w:rsidP="001209D4">
            <w:pPr>
              <w:rPr>
                <w:kern w:val="2"/>
                <w:szCs w:val="24"/>
              </w:rPr>
            </w:pPr>
            <w:r w:rsidRPr="005455C6">
              <w:rPr>
                <w:kern w:val="2"/>
                <w:szCs w:val="24"/>
              </w:rPr>
              <w:t xml:space="preserve">Netaikoma </w:t>
            </w:r>
          </w:p>
          <w:p w14:paraId="4D580A95" w14:textId="15AA5021" w:rsidR="00B767F3" w:rsidRPr="005455C6" w:rsidRDefault="00B767F3">
            <w:pPr>
              <w:rPr>
                <w:kern w:val="2"/>
                <w:szCs w:val="24"/>
              </w:rPr>
            </w:pPr>
          </w:p>
        </w:tc>
      </w:tr>
      <w:tr w:rsidR="00B767F3" w14:paraId="5D562E8D" w14:textId="77777777" w:rsidTr="004B76E7">
        <w:trPr>
          <w:trHeight w:val="300"/>
        </w:trPr>
        <w:tc>
          <w:tcPr>
            <w:tcW w:w="9634" w:type="dxa"/>
            <w:gridSpan w:val="5"/>
          </w:tcPr>
          <w:p w14:paraId="6103796D" w14:textId="77777777" w:rsidR="00B767F3" w:rsidRPr="005455C6" w:rsidRDefault="00DD7479">
            <w:pPr>
              <w:jc w:val="center"/>
              <w:rPr>
                <w:b/>
                <w:bCs/>
                <w:kern w:val="2"/>
                <w:szCs w:val="24"/>
              </w:rPr>
            </w:pPr>
            <w:r w:rsidRPr="005455C6">
              <w:rPr>
                <w:b/>
                <w:bCs/>
                <w:kern w:val="2"/>
                <w:szCs w:val="24"/>
              </w:rPr>
              <w:t>7. SUTARTIES VYKDYMUI PASITELKIAMI SUBTIEKĖJAI</w:t>
            </w:r>
          </w:p>
        </w:tc>
      </w:tr>
      <w:tr w:rsidR="00B767F3" w14:paraId="3110BF25"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927"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5455C6" w:rsidRDefault="00DD7479">
            <w:pPr>
              <w:rPr>
                <w:kern w:val="2"/>
                <w:szCs w:val="24"/>
              </w:rPr>
            </w:pPr>
            <w:r w:rsidRPr="005455C6">
              <w:rPr>
                <w:kern w:val="2"/>
                <w:szCs w:val="24"/>
              </w:rPr>
              <w:t>Sutarties vykdymui subtiekėjai ir (ar) specialistai nepasitelkiami.</w:t>
            </w:r>
          </w:p>
          <w:p w14:paraId="7AE1BD28" w14:textId="77777777" w:rsidR="00B767F3" w:rsidRPr="005455C6" w:rsidRDefault="00B767F3">
            <w:pPr>
              <w:rPr>
                <w:kern w:val="2"/>
                <w:szCs w:val="24"/>
              </w:rPr>
            </w:pPr>
          </w:p>
          <w:p w14:paraId="4122B0F3" w14:textId="77777777" w:rsidR="00B767F3" w:rsidRPr="005455C6" w:rsidRDefault="00DD7479">
            <w:pPr>
              <w:rPr>
                <w:color w:val="FF0000"/>
                <w:kern w:val="2"/>
                <w:szCs w:val="24"/>
              </w:rPr>
            </w:pPr>
            <w:r w:rsidRPr="005455C6">
              <w:rPr>
                <w:color w:val="FF0000"/>
                <w:kern w:val="2"/>
                <w:szCs w:val="24"/>
              </w:rPr>
              <w:t>arba</w:t>
            </w:r>
          </w:p>
          <w:p w14:paraId="6AEB3936" w14:textId="77777777" w:rsidR="00B767F3" w:rsidRPr="005455C6" w:rsidRDefault="00B767F3">
            <w:pPr>
              <w:rPr>
                <w:kern w:val="2"/>
                <w:szCs w:val="24"/>
              </w:rPr>
            </w:pPr>
          </w:p>
          <w:p w14:paraId="5CFEABC6" w14:textId="77777777" w:rsidR="00B767F3" w:rsidRPr="005455C6" w:rsidRDefault="00DD7479">
            <w:pPr>
              <w:rPr>
                <w:b/>
                <w:bCs/>
                <w:kern w:val="2"/>
                <w:szCs w:val="24"/>
              </w:rPr>
            </w:pPr>
            <w:r w:rsidRPr="005455C6">
              <w:rPr>
                <w:kern w:val="2"/>
                <w:szCs w:val="24"/>
              </w:rPr>
              <w:t xml:space="preserve">Sutarties vykdymui pasitelkiami subtiekėjai ir (ar) specialistai yra nurodyti Sutarties priede Nr. </w:t>
            </w:r>
            <w:r w:rsidRPr="005455C6">
              <w:rPr>
                <w:kern w:val="2"/>
                <w:szCs w:val="24"/>
                <w:highlight w:val="yellow"/>
              </w:rPr>
              <w:t>[...]</w:t>
            </w:r>
            <w:r w:rsidRPr="005455C6">
              <w:rPr>
                <w:kern w:val="2"/>
                <w:szCs w:val="24"/>
              </w:rPr>
              <w:t xml:space="preserve"> „Sutarties vykdymui pasitelkiami subtiekėjai ir (ar) specialistai“.</w:t>
            </w:r>
          </w:p>
        </w:tc>
      </w:tr>
      <w:tr w:rsidR="00B767F3" w14:paraId="0E57F611" w14:textId="77777777" w:rsidTr="004B76E7">
        <w:trPr>
          <w:trHeight w:val="300"/>
        </w:trPr>
        <w:tc>
          <w:tcPr>
            <w:tcW w:w="9634" w:type="dxa"/>
            <w:gridSpan w:val="5"/>
          </w:tcPr>
          <w:p w14:paraId="6A81BDB7" w14:textId="77777777" w:rsidR="00B767F3" w:rsidRPr="005455C6" w:rsidRDefault="00DD7479">
            <w:pPr>
              <w:jc w:val="center"/>
              <w:rPr>
                <w:b/>
                <w:bCs/>
                <w:kern w:val="2"/>
                <w:szCs w:val="24"/>
              </w:rPr>
            </w:pPr>
            <w:r w:rsidRPr="005455C6">
              <w:rPr>
                <w:b/>
                <w:bCs/>
                <w:kern w:val="2"/>
                <w:szCs w:val="24"/>
              </w:rPr>
              <w:t>8. PRIEVOLIŲ PAGAL SUTARTĮ ĮVYKDYMO UŽTIKRINIMAS</w:t>
            </w:r>
          </w:p>
        </w:tc>
      </w:tr>
      <w:tr w:rsidR="00B767F3" w14:paraId="5F1C889E"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927" w:type="dxa"/>
            <w:gridSpan w:val="2"/>
            <w:tcBorders>
              <w:top w:val="single" w:sz="4" w:space="0" w:color="auto"/>
              <w:left w:val="single" w:sz="4" w:space="0" w:color="auto"/>
              <w:bottom w:val="single" w:sz="4" w:space="0" w:color="auto"/>
              <w:right w:val="single" w:sz="4" w:space="0" w:color="auto"/>
            </w:tcBorders>
          </w:tcPr>
          <w:p w14:paraId="717E386A" w14:textId="1CA0E84E" w:rsidR="00B767F3" w:rsidRPr="005455C6" w:rsidRDefault="00DD7479">
            <w:pPr>
              <w:rPr>
                <w:kern w:val="2"/>
                <w:szCs w:val="24"/>
              </w:rPr>
            </w:pPr>
            <w:r w:rsidRPr="005455C6">
              <w:rPr>
                <w:kern w:val="2"/>
                <w:szCs w:val="24"/>
              </w:rPr>
              <w:t>Prievolių pagal Sutartį įvykdymas užtikrinamas</w:t>
            </w:r>
            <w:r w:rsidR="00F6682E" w:rsidRPr="005455C6">
              <w:rPr>
                <w:kern w:val="2"/>
                <w:szCs w:val="24"/>
              </w:rPr>
              <w:t>:</w:t>
            </w:r>
          </w:p>
          <w:p w14:paraId="544E68EF" w14:textId="61F465DC" w:rsidR="00B767F3" w:rsidRPr="005455C6" w:rsidRDefault="00DD7479">
            <w:pPr>
              <w:rPr>
                <w:kern w:val="2"/>
                <w:szCs w:val="24"/>
              </w:rPr>
            </w:pPr>
            <w:r w:rsidRPr="005455C6">
              <w:rPr>
                <w:kern w:val="2"/>
                <w:szCs w:val="24"/>
              </w:rPr>
              <w:t>Netesybomis (delspinigiais, bauda)</w:t>
            </w:r>
          </w:p>
        </w:tc>
      </w:tr>
      <w:tr w:rsidR="00B767F3" w14:paraId="57070615"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927"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Pr="005455C6" w:rsidRDefault="00DD7479">
            <w:pPr>
              <w:rPr>
                <w:kern w:val="2"/>
                <w:szCs w:val="24"/>
              </w:rPr>
            </w:pPr>
            <w:r w:rsidRPr="005455C6">
              <w:rPr>
                <w:kern w:val="2"/>
                <w:szCs w:val="24"/>
              </w:rPr>
              <w:t>Netaikoma</w:t>
            </w:r>
          </w:p>
          <w:p w14:paraId="4720F941" w14:textId="642C36E6" w:rsidR="00B767F3" w:rsidRPr="005455C6" w:rsidRDefault="00B767F3">
            <w:pPr>
              <w:rPr>
                <w:kern w:val="2"/>
                <w:szCs w:val="24"/>
              </w:rPr>
            </w:pPr>
          </w:p>
        </w:tc>
      </w:tr>
      <w:tr w:rsidR="00B767F3" w14:paraId="0C2A7468"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927"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Pr="005455C6" w:rsidRDefault="00DD7479">
            <w:pPr>
              <w:rPr>
                <w:kern w:val="2"/>
                <w:szCs w:val="24"/>
              </w:rPr>
            </w:pPr>
            <w:r w:rsidRPr="005455C6">
              <w:rPr>
                <w:kern w:val="2"/>
                <w:szCs w:val="24"/>
              </w:rPr>
              <w:t>Netaikoma</w:t>
            </w:r>
          </w:p>
          <w:p w14:paraId="7001B284" w14:textId="49D28546" w:rsidR="00B767F3" w:rsidRPr="005455C6" w:rsidRDefault="00B767F3">
            <w:pPr>
              <w:rPr>
                <w:kern w:val="2"/>
                <w:szCs w:val="24"/>
              </w:rPr>
            </w:pPr>
          </w:p>
        </w:tc>
      </w:tr>
      <w:tr w:rsidR="00B767F3" w14:paraId="198AFEE0" w14:textId="77777777" w:rsidTr="004B76E7">
        <w:trPr>
          <w:trHeight w:val="300"/>
        </w:trPr>
        <w:tc>
          <w:tcPr>
            <w:tcW w:w="9634" w:type="dxa"/>
            <w:gridSpan w:val="5"/>
          </w:tcPr>
          <w:p w14:paraId="53C07666" w14:textId="77777777" w:rsidR="00B767F3" w:rsidRPr="005455C6" w:rsidRDefault="00DD7479">
            <w:pPr>
              <w:jc w:val="center"/>
              <w:rPr>
                <w:b/>
                <w:bCs/>
                <w:kern w:val="2"/>
                <w:szCs w:val="24"/>
              </w:rPr>
            </w:pPr>
            <w:r w:rsidRPr="005455C6">
              <w:rPr>
                <w:b/>
                <w:bCs/>
                <w:kern w:val="2"/>
                <w:szCs w:val="24"/>
              </w:rPr>
              <w:t>9. ŠALIŲ ATSAKOMYBĖ</w:t>
            </w:r>
            <w:r w:rsidRPr="005455C6">
              <w:rPr>
                <w:b/>
                <w:bCs/>
                <w:kern w:val="2"/>
                <w:szCs w:val="24"/>
              </w:rPr>
              <w:tab/>
            </w:r>
          </w:p>
        </w:tc>
      </w:tr>
      <w:tr w:rsidR="00B767F3" w14:paraId="0C76AE45"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927" w:type="dxa"/>
            <w:gridSpan w:val="2"/>
            <w:tcBorders>
              <w:top w:val="single" w:sz="4" w:space="0" w:color="auto"/>
              <w:left w:val="single" w:sz="4" w:space="0" w:color="auto"/>
              <w:bottom w:val="single" w:sz="4" w:space="0" w:color="auto"/>
              <w:right w:val="single" w:sz="4" w:space="0" w:color="auto"/>
            </w:tcBorders>
          </w:tcPr>
          <w:p w14:paraId="12E8EA71" w14:textId="23A9A356" w:rsidR="00B767F3" w:rsidRPr="005455C6" w:rsidRDefault="00DD7479" w:rsidP="00E50F22">
            <w:pPr>
              <w:jc w:val="both"/>
              <w:rPr>
                <w:kern w:val="2"/>
                <w:szCs w:val="24"/>
              </w:rPr>
            </w:pPr>
            <w:r w:rsidRPr="005455C6">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E345B4" w:rsidRPr="005455C6">
              <w:rPr>
                <w:kern w:val="2"/>
                <w:szCs w:val="24"/>
              </w:rPr>
              <w:t>.</w:t>
            </w:r>
          </w:p>
        </w:tc>
      </w:tr>
      <w:tr w:rsidR="00B767F3" w14:paraId="66B563D2"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927" w:type="dxa"/>
            <w:gridSpan w:val="2"/>
            <w:tcBorders>
              <w:top w:val="single" w:sz="4" w:space="0" w:color="auto"/>
              <w:left w:val="single" w:sz="4" w:space="0" w:color="auto"/>
              <w:bottom w:val="single" w:sz="4" w:space="0" w:color="auto"/>
              <w:right w:val="single" w:sz="4" w:space="0" w:color="auto"/>
            </w:tcBorders>
          </w:tcPr>
          <w:p w14:paraId="19EE2BA9" w14:textId="35832136" w:rsidR="00B767F3" w:rsidRPr="005455C6" w:rsidRDefault="00DD7479" w:rsidP="00E50F22">
            <w:pPr>
              <w:jc w:val="both"/>
              <w:rPr>
                <w:kern w:val="2"/>
                <w:szCs w:val="24"/>
              </w:rPr>
            </w:pPr>
            <w:r w:rsidRPr="005455C6">
              <w:rPr>
                <w:color w:val="000000"/>
                <w:kern w:val="2"/>
                <w:szCs w:val="24"/>
              </w:rPr>
              <w:t>9.</w:t>
            </w:r>
            <w:r w:rsidRPr="005455C6">
              <w:rPr>
                <w:kern w:val="2"/>
                <w:szCs w:val="24"/>
              </w:rPr>
              <w:t>2.1. Jeigu Tiekėjas vėluoja vykdyti užsakymą, tiekti Prekes ar ištaisyti jų trūkumus</w:t>
            </w:r>
            <w:r w:rsidRPr="005455C6">
              <w:rPr>
                <w:szCs w:val="24"/>
              </w:rPr>
              <w:t xml:space="preserve"> </w:t>
            </w:r>
            <w:r w:rsidRPr="005455C6">
              <w:rPr>
                <w:kern w:val="2"/>
                <w:szCs w:val="24"/>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3AA10469" w:rsidR="00B767F3" w:rsidRPr="005455C6" w:rsidRDefault="00DD7479" w:rsidP="00E50F22">
            <w:pPr>
              <w:jc w:val="both"/>
              <w:rPr>
                <w:kern w:val="2"/>
                <w:szCs w:val="24"/>
              </w:rPr>
            </w:pPr>
            <w:r w:rsidRPr="005455C6">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431C9D17" w:rsidR="00B767F3" w:rsidRPr="005455C6" w:rsidRDefault="00DD7479" w:rsidP="00E50F22">
            <w:pPr>
              <w:jc w:val="both"/>
              <w:rPr>
                <w:b/>
                <w:kern w:val="2"/>
                <w:szCs w:val="24"/>
              </w:rPr>
            </w:pPr>
            <w:r w:rsidRPr="005455C6">
              <w:rPr>
                <w:kern w:val="2"/>
                <w:szCs w:val="24"/>
              </w:rPr>
              <w:lastRenderedPageBreak/>
              <w:t xml:space="preserve">9.2.3. Tiekėjas privalo sumokėti Pirkėjui netesybas per </w:t>
            </w:r>
            <w:r w:rsidR="005740F5" w:rsidRPr="005455C6">
              <w:rPr>
                <w:kern w:val="2"/>
                <w:szCs w:val="24"/>
              </w:rPr>
              <w:t>30 (trisdešimt) dienų</w:t>
            </w:r>
            <w:r w:rsidRPr="005455C6">
              <w:rPr>
                <w:kern w:val="2"/>
                <w:szCs w:val="24"/>
              </w:rPr>
              <w:t xml:space="preserve"> nuo Pirkėjo pareikalavimo, jeigu netesybų suma nėra </w:t>
            </w:r>
            <w:r w:rsidRPr="005455C6">
              <w:rPr>
                <w:szCs w:val="24"/>
              </w:rPr>
              <w:t>išskaitoma iš Tiekėjui mokėtinos sumos.</w:t>
            </w:r>
            <w:r w:rsidRPr="005455C6">
              <w:rPr>
                <w:kern w:val="2"/>
                <w:szCs w:val="24"/>
              </w:rPr>
              <w:t xml:space="preserve"> </w:t>
            </w:r>
          </w:p>
        </w:tc>
      </w:tr>
      <w:tr w:rsidR="00B767F3" w14:paraId="6CD13A4C"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927" w:type="dxa"/>
            <w:gridSpan w:val="2"/>
            <w:tcBorders>
              <w:top w:val="single" w:sz="4" w:space="0" w:color="auto"/>
              <w:left w:val="single" w:sz="4" w:space="0" w:color="auto"/>
              <w:bottom w:val="single" w:sz="4" w:space="0" w:color="auto"/>
              <w:right w:val="single" w:sz="4" w:space="0" w:color="auto"/>
            </w:tcBorders>
          </w:tcPr>
          <w:p w14:paraId="70C0AAC8" w14:textId="76FCEAAD" w:rsidR="00F75253" w:rsidRPr="005455C6" w:rsidRDefault="00F75253" w:rsidP="00F75253">
            <w:pPr>
              <w:jc w:val="both"/>
              <w:rPr>
                <w:kern w:val="2"/>
                <w:szCs w:val="24"/>
              </w:rPr>
            </w:pPr>
            <w:r w:rsidRPr="005455C6">
              <w:rPr>
                <w:kern w:val="2"/>
                <w:szCs w:val="24"/>
              </w:rPr>
              <w:t>9.3.1. Nutraukus Sutartį dėl esminio Sutarties pažeidimo:</w:t>
            </w:r>
          </w:p>
          <w:p w14:paraId="2A64BA09" w14:textId="4FDC2DA7" w:rsidR="00F75253" w:rsidRPr="005455C6" w:rsidRDefault="006A62BF" w:rsidP="00F75253">
            <w:pPr>
              <w:jc w:val="both"/>
              <w:rPr>
                <w:kern w:val="2"/>
                <w:szCs w:val="24"/>
              </w:rPr>
            </w:pPr>
            <w:r w:rsidRPr="005455C6">
              <w:rPr>
                <w:kern w:val="2"/>
                <w:szCs w:val="24"/>
              </w:rPr>
              <w:t>Tiekėjui nutraukus</w:t>
            </w:r>
            <w:r w:rsidR="00D4435C" w:rsidRPr="005455C6">
              <w:rPr>
                <w:kern w:val="2"/>
                <w:szCs w:val="24"/>
              </w:rPr>
              <w:t xml:space="preserve"> Sutartį</w:t>
            </w:r>
            <w:r w:rsidRPr="005455C6">
              <w:rPr>
                <w:kern w:val="2"/>
                <w:szCs w:val="24"/>
              </w:rPr>
              <w:t xml:space="preserve">, </w:t>
            </w:r>
            <w:r w:rsidR="00F75253" w:rsidRPr="005455C6">
              <w:rPr>
                <w:kern w:val="2"/>
                <w:szCs w:val="24"/>
              </w:rPr>
              <w:t xml:space="preserve">Tiekėjas </w:t>
            </w:r>
            <w:r w:rsidR="00D4435C" w:rsidRPr="005455C6">
              <w:rPr>
                <w:kern w:val="2"/>
                <w:szCs w:val="24"/>
              </w:rPr>
              <w:t xml:space="preserve">moka </w:t>
            </w:r>
            <w:r w:rsidR="00F75253" w:rsidRPr="005455C6">
              <w:rPr>
                <w:kern w:val="2"/>
                <w:szCs w:val="24"/>
              </w:rPr>
              <w:t>2 000,00 (du tūkstančiai eurų, 00 ct) Eur dydžio</w:t>
            </w:r>
            <w:r w:rsidR="00D4435C" w:rsidRPr="005455C6">
              <w:rPr>
                <w:kern w:val="2"/>
                <w:szCs w:val="24"/>
              </w:rPr>
              <w:t xml:space="preserve"> baudą</w:t>
            </w:r>
            <w:r w:rsidR="00F75253" w:rsidRPr="005455C6">
              <w:rPr>
                <w:kern w:val="2"/>
                <w:szCs w:val="24"/>
              </w:rPr>
              <w:t>,</w:t>
            </w:r>
          </w:p>
          <w:p w14:paraId="7541BD03" w14:textId="264BB331" w:rsidR="00F75253" w:rsidRPr="005455C6" w:rsidRDefault="00D4435C" w:rsidP="00F75253">
            <w:pPr>
              <w:jc w:val="both"/>
              <w:rPr>
                <w:kern w:val="2"/>
                <w:szCs w:val="24"/>
              </w:rPr>
            </w:pPr>
            <w:r w:rsidRPr="005455C6">
              <w:rPr>
                <w:kern w:val="2"/>
                <w:szCs w:val="24"/>
              </w:rPr>
              <w:t xml:space="preserve">Pirkėjui nutraukus Sutartį, </w:t>
            </w:r>
            <w:r w:rsidR="00F75253" w:rsidRPr="005455C6">
              <w:rPr>
                <w:kern w:val="2"/>
                <w:szCs w:val="24"/>
              </w:rPr>
              <w:t>Pirkėjas</w:t>
            </w:r>
            <w:r w:rsidR="007C3D6A" w:rsidRPr="005455C6">
              <w:rPr>
                <w:kern w:val="2"/>
                <w:szCs w:val="24"/>
              </w:rPr>
              <w:t xml:space="preserve"> moka</w:t>
            </w:r>
            <w:r w:rsidR="00F75253" w:rsidRPr="005455C6">
              <w:rPr>
                <w:kern w:val="2"/>
                <w:szCs w:val="24"/>
              </w:rPr>
              <w:t xml:space="preserve"> 1 000,00 (vienas tūkstantis eurų, 00 ct) Eur dydžio</w:t>
            </w:r>
            <w:r w:rsidR="007C3D6A" w:rsidRPr="005455C6">
              <w:rPr>
                <w:kern w:val="2"/>
                <w:szCs w:val="24"/>
              </w:rPr>
              <w:t xml:space="preserve"> baudą</w:t>
            </w:r>
            <w:r w:rsidR="00F75253" w:rsidRPr="005455C6">
              <w:rPr>
                <w:kern w:val="2"/>
                <w:szCs w:val="24"/>
              </w:rPr>
              <w:t xml:space="preserve">. </w:t>
            </w:r>
          </w:p>
          <w:p w14:paraId="75FD22CF" w14:textId="7A941905" w:rsidR="00F75253" w:rsidRPr="005455C6" w:rsidRDefault="00F75253" w:rsidP="00F75253">
            <w:pPr>
              <w:jc w:val="both"/>
              <w:rPr>
                <w:kern w:val="2"/>
                <w:szCs w:val="24"/>
              </w:rPr>
            </w:pPr>
            <w:r w:rsidRPr="005455C6">
              <w:rPr>
                <w:kern w:val="2"/>
                <w:szCs w:val="24"/>
              </w:rPr>
              <w:t>9.3.2. Nepagrįstai nutraukus Sutarties vykdymą ne Sutartyje nustatyta tvarka:</w:t>
            </w:r>
          </w:p>
          <w:p w14:paraId="22C8BC17" w14:textId="2F865850" w:rsidR="0008726C" w:rsidRPr="005455C6" w:rsidRDefault="0008726C" w:rsidP="00F75253">
            <w:pPr>
              <w:jc w:val="both"/>
              <w:rPr>
                <w:kern w:val="2"/>
                <w:szCs w:val="24"/>
              </w:rPr>
            </w:pPr>
            <w:r w:rsidRPr="005455C6">
              <w:rPr>
                <w:kern w:val="2"/>
                <w:szCs w:val="24"/>
              </w:rPr>
              <w:t xml:space="preserve">Tiekėjui nutraukus Sutarties vykdymą, </w:t>
            </w:r>
            <w:r w:rsidR="00F75253" w:rsidRPr="005455C6">
              <w:rPr>
                <w:kern w:val="2"/>
                <w:szCs w:val="24"/>
              </w:rPr>
              <w:t xml:space="preserve">Tiekėjas </w:t>
            </w:r>
            <w:r w:rsidR="00FD518E" w:rsidRPr="005455C6">
              <w:rPr>
                <w:kern w:val="2"/>
                <w:szCs w:val="24"/>
              </w:rPr>
              <w:t xml:space="preserve">moka </w:t>
            </w:r>
            <w:r w:rsidR="00F75253" w:rsidRPr="005455C6">
              <w:rPr>
                <w:kern w:val="2"/>
                <w:szCs w:val="24"/>
              </w:rPr>
              <w:t>3 (tr</w:t>
            </w:r>
            <w:r w:rsidR="00F02A4A" w:rsidRPr="005455C6">
              <w:rPr>
                <w:kern w:val="2"/>
                <w:szCs w:val="24"/>
              </w:rPr>
              <w:t>ijų</w:t>
            </w:r>
            <w:r w:rsidR="00F75253" w:rsidRPr="005455C6">
              <w:rPr>
                <w:kern w:val="2"/>
                <w:szCs w:val="24"/>
              </w:rPr>
              <w:t>)</w:t>
            </w:r>
            <w:r w:rsidR="00C0699E" w:rsidRPr="005455C6">
              <w:rPr>
                <w:kern w:val="2"/>
                <w:szCs w:val="24"/>
              </w:rPr>
              <w:t xml:space="preserve"> </w:t>
            </w:r>
            <w:r w:rsidR="002C4356" w:rsidRPr="005455C6">
              <w:rPr>
                <w:kern w:val="2"/>
                <w:szCs w:val="24"/>
              </w:rPr>
              <w:t>procent</w:t>
            </w:r>
            <w:r w:rsidR="00F02A4A" w:rsidRPr="005455C6">
              <w:rPr>
                <w:kern w:val="2"/>
                <w:szCs w:val="24"/>
              </w:rPr>
              <w:t>ų</w:t>
            </w:r>
            <w:r w:rsidRPr="005455C6">
              <w:rPr>
                <w:kern w:val="2"/>
                <w:szCs w:val="24"/>
              </w:rPr>
              <w:t xml:space="preserve"> dydžio baudą nuo Pradinės Sutarties vertės, nurodytos Specialiųjų sąlygų 5.2 punkte.</w:t>
            </w:r>
          </w:p>
          <w:p w14:paraId="48292084" w14:textId="3DEBD1EA" w:rsidR="00B767F3" w:rsidRPr="005455C6" w:rsidRDefault="0008726C" w:rsidP="00DB04A1">
            <w:pPr>
              <w:jc w:val="both"/>
              <w:rPr>
                <w:kern w:val="2"/>
                <w:szCs w:val="24"/>
              </w:rPr>
            </w:pPr>
            <w:r w:rsidRPr="005455C6">
              <w:rPr>
                <w:kern w:val="2"/>
                <w:szCs w:val="24"/>
              </w:rPr>
              <w:t xml:space="preserve">Pirkėjui nutraukus Sutarties vykdymą, </w:t>
            </w:r>
            <w:r w:rsidR="00F75253" w:rsidRPr="005455C6">
              <w:rPr>
                <w:kern w:val="2"/>
                <w:szCs w:val="24"/>
              </w:rPr>
              <w:t>Pirkėjas</w:t>
            </w:r>
            <w:r w:rsidRPr="005455C6">
              <w:rPr>
                <w:kern w:val="2"/>
                <w:szCs w:val="24"/>
              </w:rPr>
              <w:t xml:space="preserve"> moka</w:t>
            </w:r>
            <w:r w:rsidR="00F75253" w:rsidRPr="005455C6">
              <w:rPr>
                <w:kern w:val="2"/>
                <w:szCs w:val="24"/>
              </w:rPr>
              <w:t xml:space="preserve"> 1 (vien</w:t>
            </w:r>
            <w:r w:rsidR="00A0772B" w:rsidRPr="005455C6">
              <w:rPr>
                <w:kern w:val="2"/>
                <w:szCs w:val="24"/>
              </w:rPr>
              <w:t>o</w:t>
            </w:r>
            <w:r w:rsidR="00F75253" w:rsidRPr="005455C6">
              <w:rPr>
                <w:kern w:val="2"/>
                <w:szCs w:val="24"/>
              </w:rPr>
              <w:t>) procent</w:t>
            </w:r>
            <w:r w:rsidR="00A0772B" w:rsidRPr="005455C6">
              <w:rPr>
                <w:kern w:val="2"/>
                <w:szCs w:val="24"/>
              </w:rPr>
              <w:t>o</w:t>
            </w:r>
            <w:r w:rsidR="00F75253" w:rsidRPr="005455C6">
              <w:rPr>
                <w:kern w:val="2"/>
                <w:szCs w:val="24"/>
              </w:rPr>
              <w:t xml:space="preserve"> dydžio baud</w:t>
            </w:r>
            <w:r w:rsidR="00370000" w:rsidRPr="005455C6">
              <w:rPr>
                <w:kern w:val="2"/>
                <w:szCs w:val="24"/>
              </w:rPr>
              <w:t>ą</w:t>
            </w:r>
            <w:r w:rsidR="00B660B9" w:rsidRPr="005455C6">
              <w:rPr>
                <w:kern w:val="2"/>
                <w:szCs w:val="24"/>
              </w:rPr>
              <w:t>,</w:t>
            </w:r>
            <w:r w:rsidR="00F75253" w:rsidRPr="005455C6">
              <w:rPr>
                <w:kern w:val="2"/>
                <w:szCs w:val="24"/>
              </w:rPr>
              <w:t xml:space="preserve"> nuo Pradinės Sutarties vertės, nurodytos Specialiųjų sąlygų 5.2 punkte.</w:t>
            </w:r>
          </w:p>
        </w:tc>
      </w:tr>
      <w:tr w:rsidR="00B767F3" w14:paraId="539B299E"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927"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Pr="005455C6" w:rsidRDefault="00DD7479">
            <w:pPr>
              <w:rPr>
                <w:color w:val="000000"/>
                <w:kern w:val="2"/>
                <w:szCs w:val="24"/>
              </w:rPr>
            </w:pPr>
            <w:r w:rsidRPr="005455C6">
              <w:rPr>
                <w:color w:val="000000"/>
                <w:kern w:val="2"/>
                <w:szCs w:val="24"/>
              </w:rPr>
              <w:t>Netaikoma</w:t>
            </w:r>
          </w:p>
          <w:p w14:paraId="01953191" w14:textId="77777777" w:rsidR="00B767F3" w:rsidRPr="005455C6" w:rsidRDefault="00B767F3" w:rsidP="00C04DEC">
            <w:pPr>
              <w:rPr>
                <w:kern w:val="2"/>
                <w:szCs w:val="24"/>
              </w:rPr>
            </w:pPr>
          </w:p>
        </w:tc>
      </w:tr>
      <w:tr w:rsidR="00B767F3" w14:paraId="3086B7F9"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927" w:type="dxa"/>
            <w:gridSpan w:val="2"/>
            <w:tcBorders>
              <w:top w:val="single" w:sz="4" w:space="0" w:color="auto"/>
              <w:left w:val="single" w:sz="4" w:space="0" w:color="auto"/>
              <w:bottom w:val="single" w:sz="4" w:space="0" w:color="auto"/>
              <w:right w:val="single" w:sz="4" w:space="0" w:color="auto"/>
            </w:tcBorders>
          </w:tcPr>
          <w:p w14:paraId="0509F2C9" w14:textId="1E8DE6A1" w:rsidR="00B767F3" w:rsidRPr="005455C6" w:rsidRDefault="00915C44">
            <w:pPr>
              <w:rPr>
                <w:color w:val="4472C4"/>
                <w:kern w:val="2"/>
                <w:szCs w:val="24"/>
              </w:rPr>
            </w:pPr>
            <w:r w:rsidRPr="005455C6">
              <w:rPr>
                <w:kern w:val="2"/>
                <w:szCs w:val="24"/>
              </w:rPr>
              <w:t xml:space="preserve">1 000,00 </w:t>
            </w:r>
            <w:r w:rsidR="003604A1" w:rsidRPr="005455C6">
              <w:rPr>
                <w:kern w:val="2"/>
                <w:szCs w:val="24"/>
              </w:rPr>
              <w:t>Eur</w:t>
            </w:r>
            <w:r w:rsidR="00305DE7" w:rsidRPr="005455C6">
              <w:rPr>
                <w:kern w:val="2"/>
                <w:szCs w:val="24"/>
              </w:rPr>
              <w:t xml:space="preserve"> </w:t>
            </w:r>
            <w:r w:rsidRPr="005455C6">
              <w:rPr>
                <w:kern w:val="2"/>
                <w:szCs w:val="24"/>
              </w:rPr>
              <w:t>(vienas tūkstantis eurų, 00 ct).</w:t>
            </w:r>
          </w:p>
          <w:p w14:paraId="69B3C483" w14:textId="680EA444" w:rsidR="00B767F3" w:rsidRPr="005455C6" w:rsidRDefault="00B767F3">
            <w:pPr>
              <w:rPr>
                <w:color w:val="4472C4"/>
                <w:kern w:val="2"/>
                <w:szCs w:val="24"/>
              </w:rPr>
            </w:pPr>
          </w:p>
        </w:tc>
      </w:tr>
      <w:tr w:rsidR="00B767F3" w14:paraId="3F603DB5"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927"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Pr="005455C6" w:rsidRDefault="00DD7479">
            <w:pPr>
              <w:rPr>
                <w:kern w:val="2"/>
                <w:szCs w:val="24"/>
              </w:rPr>
            </w:pPr>
            <w:r w:rsidRPr="005455C6">
              <w:rPr>
                <w:kern w:val="2"/>
                <w:szCs w:val="24"/>
              </w:rPr>
              <w:t>Netaikoma</w:t>
            </w:r>
          </w:p>
          <w:p w14:paraId="39824FDD" w14:textId="77777777" w:rsidR="00B767F3" w:rsidRPr="005455C6" w:rsidRDefault="00B767F3">
            <w:pPr>
              <w:rPr>
                <w:color w:val="4472C4"/>
                <w:kern w:val="2"/>
                <w:szCs w:val="24"/>
              </w:rPr>
            </w:pPr>
          </w:p>
          <w:p w14:paraId="271A84AA" w14:textId="1E066AB8" w:rsidR="00B767F3" w:rsidRPr="005455C6" w:rsidRDefault="00B767F3">
            <w:pPr>
              <w:rPr>
                <w:color w:val="4472C4"/>
                <w:kern w:val="2"/>
                <w:szCs w:val="24"/>
              </w:rPr>
            </w:pPr>
          </w:p>
        </w:tc>
      </w:tr>
      <w:tr w:rsidR="00B767F3" w14:paraId="614E4634"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927" w:type="dxa"/>
            <w:gridSpan w:val="2"/>
            <w:tcBorders>
              <w:top w:val="single" w:sz="4" w:space="0" w:color="auto"/>
              <w:left w:val="single" w:sz="4" w:space="0" w:color="auto"/>
              <w:bottom w:val="single" w:sz="4" w:space="0" w:color="auto"/>
              <w:right w:val="single" w:sz="4" w:space="0" w:color="auto"/>
            </w:tcBorders>
          </w:tcPr>
          <w:p w14:paraId="39211F70" w14:textId="5C3C2956" w:rsidR="007F17AF" w:rsidRPr="005455C6" w:rsidRDefault="00DD7479" w:rsidP="007F17AF">
            <w:pPr>
              <w:rPr>
                <w:color w:val="4472C4"/>
                <w:kern w:val="2"/>
                <w:szCs w:val="24"/>
              </w:rPr>
            </w:pPr>
            <w:r w:rsidRPr="005455C6">
              <w:rPr>
                <w:kern w:val="2"/>
                <w:szCs w:val="24"/>
              </w:rPr>
              <w:t xml:space="preserve">Netaikoma </w:t>
            </w:r>
          </w:p>
          <w:p w14:paraId="5C591A2E" w14:textId="6335DBD2" w:rsidR="00B767F3" w:rsidRPr="005455C6" w:rsidRDefault="00B767F3">
            <w:pPr>
              <w:rPr>
                <w:color w:val="4472C4"/>
                <w:kern w:val="2"/>
                <w:szCs w:val="24"/>
              </w:rPr>
            </w:pPr>
          </w:p>
        </w:tc>
      </w:tr>
      <w:tr w:rsidR="00B767F3" w14:paraId="11D432F4"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927"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Pr="005455C6" w:rsidRDefault="00DD7479">
            <w:pPr>
              <w:rPr>
                <w:kern w:val="2"/>
                <w:szCs w:val="24"/>
              </w:rPr>
            </w:pPr>
            <w:r w:rsidRPr="005455C6">
              <w:rPr>
                <w:kern w:val="2"/>
                <w:szCs w:val="24"/>
              </w:rPr>
              <w:t>Netaikoma</w:t>
            </w:r>
          </w:p>
          <w:p w14:paraId="29DCAC8C" w14:textId="240709F4" w:rsidR="00B767F3" w:rsidRPr="005455C6" w:rsidRDefault="00B767F3">
            <w:pPr>
              <w:rPr>
                <w:color w:val="4472C4"/>
                <w:kern w:val="2"/>
                <w:szCs w:val="24"/>
              </w:rPr>
            </w:pPr>
          </w:p>
        </w:tc>
      </w:tr>
      <w:tr w:rsidR="00B767F3" w14:paraId="57850F0C"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927" w:type="dxa"/>
            <w:gridSpan w:val="2"/>
            <w:tcBorders>
              <w:top w:val="single" w:sz="4" w:space="0" w:color="auto"/>
              <w:left w:val="single" w:sz="4" w:space="0" w:color="auto"/>
              <w:bottom w:val="single" w:sz="4" w:space="0" w:color="auto"/>
              <w:right w:val="single" w:sz="4" w:space="0" w:color="auto"/>
            </w:tcBorders>
          </w:tcPr>
          <w:p w14:paraId="6D64806C" w14:textId="44D57FC9" w:rsidR="00CC1B8A" w:rsidRPr="005455C6" w:rsidRDefault="00CC1B8A" w:rsidP="00CC1B8A">
            <w:pPr>
              <w:rPr>
                <w:color w:val="4472C4"/>
                <w:kern w:val="2"/>
                <w:szCs w:val="24"/>
              </w:rPr>
            </w:pPr>
            <w:r w:rsidRPr="005455C6">
              <w:rPr>
                <w:kern w:val="2"/>
                <w:szCs w:val="24"/>
              </w:rPr>
              <w:t xml:space="preserve">1 000,00 </w:t>
            </w:r>
            <w:r w:rsidR="00305DE7" w:rsidRPr="005455C6">
              <w:rPr>
                <w:kern w:val="2"/>
                <w:szCs w:val="24"/>
              </w:rPr>
              <w:t xml:space="preserve">Eur </w:t>
            </w:r>
            <w:r w:rsidRPr="005455C6">
              <w:rPr>
                <w:kern w:val="2"/>
                <w:szCs w:val="24"/>
              </w:rPr>
              <w:t>(vienas tūkstantis eurų, 00 ct).</w:t>
            </w:r>
          </w:p>
          <w:p w14:paraId="7272DE9D" w14:textId="77777777" w:rsidR="00B767F3" w:rsidRPr="005455C6" w:rsidRDefault="00B767F3">
            <w:pPr>
              <w:rPr>
                <w:szCs w:val="24"/>
              </w:rPr>
            </w:pPr>
          </w:p>
          <w:p w14:paraId="3BD32F43" w14:textId="77777777" w:rsidR="00B767F3" w:rsidRPr="005455C6" w:rsidRDefault="00B767F3">
            <w:pPr>
              <w:spacing w:line="259" w:lineRule="auto"/>
              <w:rPr>
                <w:kern w:val="2"/>
                <w:szCs w:val="24"/>
              </w:rPr>
            </w:pPr>
          </w:p>
          <w:p w14:paraId="2FC8EB7E" w14:textId="77777777" w:rsidR="00B767F3" w:rsidRPr="005455C6" w:rsidRDefault="00B767F3">
            <w:pPr>
              <w:rPr>
                <w:szCs w:val="24"/>
              </w:rPr>
            </w:pPr>
          </w:p>
          <w:p w14:paraId="49FF058F" w14:textId="77777777" w:rsidR="00B767F3" w:rsidRPr="005455C6" w:rsidRDefault="00B767F3">
            <w:pPr>
              <w:rPr>
                <w:color w:val="4472C4"/>
                <w:kern w:val="2"/>
                <w:szCs w:val="24"/>
              </w:rPr>
            </w:pPr>
          </w:p>
        </w:tc>
      </w:tr>
      <w:tr w:rsidR="00B767F3" w14:paraId="0126462E" w14:textId="77777777" w:rsidTr="004B76E7">
        <w:trPr>
          <w:trHeight w:val="300"/>
        </w:trPr>
        <w:tc>
          <w:tcPr>
            <w:tcW w:w="9634" w:type="dxa"/>
            <w:gridSpan w:val="5"/>
          </w:tcPr>
          <w:p w14:paraId="318973A5" w14:textId="77777777" w:rsidR="00B767F3" w:rsidRPr="005455C6" w:rsidRDefault="00DD7479">
            <w:pPr>
              <w:jc w:val="center"/>
              <w:rPr>
                <w:b/>
                <w:bCs/>
                <w:kern w:val="2"/>
                <w:szCs w:val="24"/>
              </w:rPr>
            </w:pPr>
            <w:r w:rsidRPr="005455C6">
              <w:rPr>
                <w:b/>
                <w:kern w:val="2"/>
                <w:szCs w:val="24"/>
              </w:rPr>
              <w:t>10. ESMINĖS SUTARTIES SĄLYGOS</w:t>
            </w:r>
          </w:p>
        </w:tc>
      </w:tr>
      <w:tr w:rsidR="00C50496" w:rsidRPr="00C50496" w14:paraId="4D59E15A" w14:textId="77777777" w:rsidTr="004B76E7">
        <w:trPr>
          <w:trHeight w:val="300"/>
        </w:trPr>
        <w:tc>
          <w:tcPr>
            <w:tcW w:w="2707" w:type="dxa"/>
            <w:gridSpan w:val="3"/>
          </w:tcPr>
          <w:p w14:paraId="345EFFE5" w14:textId="77777777" w:rsidR="00C50496" w:rsidRDefault="00C50496" w:rsidP="00C50496">
            <w:pPr>
              <w:rPr>
                <w:b/>
                <w:bCs/>
                <w:kern w:val="2"/>
              </w:rPr>
            </w:pPr>
            <w:r>
              <w:rPr>
                <w:b/>
                <w:bCs/>
              </w:rPr>
              <w:t>10.1. Esminės Sutarties sąlygos</w:t>
            </w:r>
          </w:p>
        </w:tc>
        <w:tc>
          <w:tcPr>
            <w:tcW w:w="6927" w:type="dxa"/>
            <w:gridSpan w:val="2"/>
          </w:tcPr>
          <w:p w14:paraId="648A28AC" w14:textId="79C63978" w:rsidR="00C50496" w:rsidRPr="00C50496" w:rsidRDefault="00C50496" w:rsidP="00C50496">
            <w:pPr>
              <w:widowControl w:val="0"/>
              <w:pBdr>
                <w:top w:val="nil"/>
                <w:left w:val="nil"/>
                <w:bottom w:val="nil"/>
                <w:right w:val="nil"/>
                <w:between w:val="nil"/>
              </w:pBdr>
              <w:tabs>
                <w:tab w:val="left" w:pos="567"/>
                <w:tab w:val="left" w:pos="851"/>
              </w:tabs>
              <w:jc w:val="both"/>
              <w:rPr>
                <w:szCs w:val="24"/>
              </w:rPr>
            </w:pPr>
            <w:r w:rsidRPr="00C50496">
              <w:rPr>
                <w:szCs w:val="24"/>
              </w:rPr>
              <w:t xml:space="preserve">10.1.1. Prekės techniniai duomenys turi atitikti </w:t>
            </w:r>
            <w:r w:rsidRPr="00C50496">
              <w:rPr>
                <w:i/>
                <w:iCs/>
                <w:szCs w:val="24"/>
              </w:rPr>
              <w:t>ŠARNYRINIO KRAUTUVO</w:t>
            </w:r>
            <w:r w:rsidRPr="00C50496">
              <w:rPr>
                <w:i/>
                <w:iCs/>
                <w:szCs w:val="24"/>
              </w:rPr>
              <w:t xml:space="preserve"> techninėje specifikacijoje</w:t>
            </w:r>
            <w:r w:rsidRPr="00C50496">
              <w:rPr>
                <w:szCs w:val="24"/>
              </w:rPr>
              <w:t xml:space="preserve"> ir </w:t>
            </w:r>
            <w:r w:rsidRPr="00C50496">
              <w:rPr>
                <w:i/>
                <w:iCs/>
                <w:szCs w:val="24"/>
              </w:rPr>
              <w:t>techninės specifikacijos priede Nr. 1</w:t>
            </w:r>
            <w:r w:rsidRPr="00C50496">
              <w:rPr>
                <w:szCs w:val="24"/>
              </w:rPr>
              <w:t xml:space="preserve"> nurodytus reikalavimus.</w:t>
            </w:r>
          </w:p>
          <w:p w14:paraId="3657475F" w14:textId="7B108FAF" w:rsidR="00C50496" w:rsidRPr="00C50496" w:rsidRDefault="00C50496" w:rsidP="00C50496">
            <w:pPr>
              <w:pStyle w:val="Betarp"/>
              <w:jc w:val="both"/>
              <w:rPr>
                <w:szCs w:val="24"/>
                <w:shd w:val="clear" w:color="auto" w:fill="FFFFFF"/>
              </w:rPr>
            </w:pPr>
            <w:r w:rsidRPr="00C50496">
              <w:rPr>
                <w:szCs w:val="24"/>
              </w:rPr>
              <w:t xml:space="preserve">10.1.2. Prekė turi būti pristatyta į VĮ Valstybinių miškų urėdijos Medelynų padalinio </w:t>
            </w:r>
            <w:r w:rsidRPr="00C50496">
              <w:rPr>
                <w:szCs w:val="24"/>
              </w:rPr>
              <w:t>Anykščių</w:t>
            </w:r>
            <w:r w:rsidRPr="00C50496">
              <w:rPr>
                <w:szCs w:val="24"/>
              </w:rPr>
              <w:t xml:space="preserve"> medelyną, adresu: </w:t>
            </w:r>
            <w:proofErr w:type="spellStart"/>
            <w:r w:rsidRPr="00C50496">
              <w:rPr>
                <w:szCs w:val="24"/>
                <w:shd w:val="clear" w:color="auto" w:fill="FFFFFF"/>
              </w:rPr>
              <w:t>Pavarių</w:t>
            </w:r>
            <w:proofErr w:type="spellEnd"/>
            <w:r w:rsidRPr="00C50496">
              <w:rPr>
                <w:szCs w:val="24"/>
                <w:shd w:val="clear" w:color="auto" w:fill="FFFFFF"/>
              </w:rPr>
              <w:t xml:space="preserve"> II k., Anykščių sen., 29175 Anykščių r. sav.</w:t>
            </w:r>
            <w:r w:rsidRPr="00C50496">
              <w:rPr>
                <w:szCs w:val="24"/>
              </w:rPr>
              <w:t xml:space="preserve">, ne vėliau kaip per </w:t>
            </w:r>
            <w:r w:rsidRPr="00C50496">
              <w:rPr>
                <w:szCs w:val="24"/>
              </w:rPr>
              <w:t>30</w:t>
            </w:r>
            <w:r w:rsidRPr="00C50496">
              <w:rPr>
                <w:szCs w:val="24"/>
              </w:rPr>
              <w:t xml:space="preserve"> (</w:t>
            </w:r>
            <w:r w:rsidRPr="00C50496">
              <w:rPr>
                <w:szCs w:val="24"/>
              </w:rPr>
              <w:t>trisdešimt</w:t>
            </w:r>
            <w:r w:rsidRPr="00C50496">
              <w:rPr>
                <w:szCs w:val="24"/>
              </w:rPr>
              <w:t>) kalendorinių dienų nuo Sutarties pasirašymo dienos.</w:t>
            </w:r>
          </w:p>
        </w:tc>
      </w:tr>
      <w:tr w:rsidR="00C50496" w14:paraId="0F5458CF" w14:textId="77777777" w:rsidTr="004B76E7">
        <w:trPr>
          <w:trHeight w:val="300"/>
        </w:trPr>
        <w:tc>
          <w:tcPr>
            <w:tcW w:w="2700" w:type="dxa"/>
            <w:gridSpan w:val="2"/>
          </w:tcPr>
          <w:p w14:paraId="0C270B5F" w14:textId="77777777" w:rsidR="00C50496" w:rsidRDefault="00C50496" w:rsidP="00C50496">
            <w:pPr>
              <w:rPr>
                <w:b/>
                <w:bCs/>
                <w:kern w:val="2"/>
                <w:szCs w:val="24"/>
              </w:rPr>
            </w:pPr>
            <w:r>
              <w:rPr>
                <w:b/>
                <w:bCs/>
                <w:kern w:val="2"/>
                <w:szCs w:val="24"/>
              </w:rPr>
              <w:t>10.2. Dideli arba nuolatiniai esminės Sutarties sąlygos vykdymo trūkumai</w:t>
            </w:r>
          </w:p>
        </w:tc>
        <w:tc>
          <w:tcPr>
            <w:tcW w:w="6934" w:type="dxa"/>
            <w:gridSpan w:val="3"/>
          </w:tcPr>
          <w:p w14:paraId="27FF7C68" w14:textId="2BE11B6D" w:rsidR="00C50496" w:rsidRPr="005455C6" w:rsidRDefault="00C50496" w:rsidP="00C50496">
            <w:pPr>
              <w:jc w:val="both"/>
              <w:rPr>
                <w:kern w:val="2"/>
                <w:szCs w:val="24"/>
              </w:rPr>
            </w:pPr>
            <w:r>
              <w:rPr>
                <w:kern w:val="2"/>
                <w:szCs w:val="24"/>
              </w:rPr>
              <w:t>10.2.1.</w:t>
            </w:r>
            <w:r w:rsidRPr="00DF6D21">
              <w:rPr>
                <w:kern w:val="2"/>
                <w:szCs w:val="24"/>
              </w:rPr>
              <w:t xml:space="preserve"> Prekė neatitinka techninėje specifikacijoje ir (ar) jos prieduose nustatytų reikalavimų, ir tiekėjas per perkančiosios organizacijos nustatytą terminą nepašalina trūkumų;</w:t>
            </w:r>
            <w:r w:rsidRPr="00DF6D21">
              <w:rPr>
                <w:kern w:val="2"/>
                <w:szCs w:val="24"/>
              </w:rPr>
              <w:br/>
            </w:r>
            <w:r>
              <w:rPr>
                <w:kern w:val="2"/>
                <w:szCs w:val="24"/>
              </w:rPr>
              <w:t>10.2.2.</w:t>
            </w:r>
            <w:r w:rsidRPr="00DF6D21">
              <w:rPr>
                <w:kern w:val="2"/>
                <w:szCs w:val="24"/>
              </w:rPr>
              <w:t xml:space="preserve"> Prekė nepristatoma Sutartyje nustatytu terminu ir tiekėjas per 10 (dešimt) kalendorinių dienų nuo perkančiosios organizacijos rašytinio įspėjimo nepašalina termino pažeidimo;</w:t>
            </w:r>
            <w:r w:rsidRPr="00DF6D21">
              <w:rPr>
                <w:kern w:val="2"/>
                <w:szCs w:val="24"/>
              </w:rPr>
              <w:br/>
            </w:r>
            <w:r>
              <w:rPr>
                <w:kern w:val="2"/>
                <w:szCs w:val="24"/>
              </w:rPr>
              <w:t>10.2.3.</w:t>
            </w:r>
            <w:r w:rsidRPr="00DF6D21">
              <w:rPr>
                <w:kern w:val="2"/>
                <w:szCs w:val="24"/>
              </w:rPr>
              <w:t xml:space="preserve"> Tiekėjas sistemingai (du ir daugiau kartų) pažeidžia pristatymo, kokybės ar garantinių įsipareigojimų reikalavimus;</w:t>
            </w:r>
            <w:r w:rsidRPr="00DF6D21">
              <w:rPr>
                <w:kern w:val="2"/>
                <w:szCs w:val="24"/>
              </w:rPr>
              <w:br/>
            </w:r>
            <w:r>
              <w:rPr>
                <w:kern w:val="2"/>
                <w:szCs w:val="24"/>
              </w:rPr>
              <w:t xml:space="preserve">10.2.4. </w:t>
            </w:r>
            <w:r w:rsidRPr="00DF6D21">
              <w:rPr>
                <w:kern w:val="2"/>
                <w:szCs w:val="24"/>
              </w:rPr>
              <w:t>Tiekėjas nevykdo arba netinkamai vykdo kitus esminius įsipareigojimus pagal Sutartį, dėl ko perkančioji organizacija negali pasiekti Sutarties tikslo.</w:t>
            </w:r>
          </w:p>
        </w:tc>
      </w:tr>
      <w:tr w:rsidR="00C50496" w14:paraId="70836C3F" w14:textId="77777777" w:rsidTr="004B76E7">
        <w:trPr>
          <w:trHeight w:val="300"/>
        </w:trPr>
        <w:tc>
          <w:tcPr>
            <w:tcW w:w="9634" w:type="dxa"/>
            <w:gridSpan w:val="5"/>
          </w:tcPr>
          <w:p w14:paraId="31DFC488" w14:textId="77777777" w:rsidR="00C50496" w:rsidRPr="005455C6" w:rsidRDefault="00C50496" w:rsidP="00C50496">
            <w:pPr>
              <w:jc w:val="center"/>
              <w:rPr>
                <w:b/>
                <w:bCs/>
                <w:kern w:val="2"/>
                <w:szCs w:val="24"/>
              </w:rPr>
            </w:pPr>
            <w:r w:rsidRPr="005455C6">
              <w:rPr>
                <w:b/>
                <w:bCs/>
                <w:kern w:val="2"/>
                <w:szCs w:val="24"/>
              </w:rPr>
              <w:t>11. SUTARTIES GALIOJIMAS IR KEITIMAS</w:t>
            </w:r>
          </w:p>
        </w:tc>
      </w:tr>
      <w:tr w:rsidR="00C50496" w14:paraId="1E6FEC14"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C50496" w:rsidRDefault="00C50496" w:rsidP="00C50496">
            <w:pPr>
              <w:rPr>
                <w:b/>
                <w:bCs/>
                <w:kern w:val="2"/>
                <w:szCs w:val="24"/>
              </w:rPr>
            </w:pPr>
            <w:r>
              <w:rPr>
                <w:b/>
                <w:bCs/>
                <w:kern w:val="2"/>
                <w:szCs w:val="24"/>
              </w:rPr>
              <w:t>11.1. Sutarties sudarymas ir įsigaliojimas</w:t>
            </w:r>
          </w:p>
        </w:tc>
        <w:tc>
          <w:tcPr>
            <w:tcW w:w="6927" w:type="dxa"/>
            <w:gridSpan w:val="2"/>
            <w:tcBorders>
              <w:top w:val="single" w:sz="4" w:space="0" w:color="auto"/>
              <w:left w:val="single" w:sz="4" w:space="0" w:color="auto"/>
              <w:bottom w:val="single" w:sz="4" w:space="0" w:color="auto"/>
              <w:right w:val="single" w:sz="4" w:space="0" w:color="auto"/>
            </w:tcBorders>
          </w:tcPr>
          <w:p w14:paraId="5F33F886" w14:textId="4EA7F96F" w:rsidR="00C50496" w:rsidRPr="005455C6" w:rsidRDefault="00C50496" w:rsidP="00C50496">
            <w:pPr>
              <w:jc w:val="both"/>
              <w:rPr>
                <w:rFonts w:eastAsia="Calibri"/>
                <w:szCs w:val="24"/>
              </w:rPr>
            </w:pPr>
            <w:r w:rsidRPr="005455C6">
              <w:rPr>
                <w:kern w:val="2"/>
                <w:szCs w:val="24"/>
              </w:rPr>
              <w:t xml:space="preserve">Ši Sutartis laikoma sudaryta ir įsigalioja </w:t>
            </w:r>
            <w:r w:rsidRPr="005455C6">
              <w:rPr>
                <w:rFonts w:eastAsia="Calibri"/>
                <w:szCs w:val="24"/>
              </w:rPr>
              <w:t xml:space="preserve">ją pasirašius įgaliotiems Šalių atstovams, </w:t>
            </w:r>
            <w:r>
              <w:rPr>
                <w:rFonts w:eastAsia="Calibri"/>
                <w:szCs w:val="24"/>
              </w:rPr>
              <w:t xml:space="preserve">bei </w:t>
            </w:r>
            <w:r w:rsidRPr="005455C6">
              <w:rPr>
                <w:rFonts w:eastAsia="Calibri"/>
                <w:szCs w:val="24"/>
              </w:rPr>
              <w:t xml:space="preserve">užregistravus </w:t>
            </w:r>
            <w:r>
              <w:rPr>
                <w:rFonts w:eastAsia="Calibri"/>
                <w:szCs w:val="24"/>
              </w:rPr>
              <w:t xml:space="preserve">sutartį </w:t>
            </w:r>
            <w:r w:rsidRPr="005455C6">
              <w:rPr>
                <w:rFonts w:eastAsia="Calibri"/>
                <w:szCs w:val="24"/>
              </w:rPr>
              <w:t>nustatyta tvarka.</w:t>
            </w:r>
          </w:p>
          <w:p w14:paraId="0DC01EF2" w14:textId="29665A21" w:rsidR="00C50496" w:rsidRPr="005455C6" w:rsidRDefault="00C50496" w:rsidP="00C50496">
            <w:pPr>
              <w:jc w:val="both"/>
              <w:rPr>
                <w:color w:val="4472C4"/>
                <w:kern w:val="2"/>
                <w:szCs w:val="24"/>
              </w:rPr>
            </w:pPr>
            <w:r w:rsidRPr="005455C6">
              <w:rPr>
                <w:kern w:val="2"/>
                <w:szCs w:val="24"/>
              </w:rPr>
              <w:t>Sutartis galioja iki visiško prievolių įvykdymo, bet jos terminas negali būti ilgesnis kaip 12 (dvylika) mėnesių</w:t>
            </w:r>
            <w:r>
              <w:rPr>
                <w:kern w:val="2"/>
                <w:szCs w:val="24"/>
              </w:rPr>
              <w:t>.</w:t>
            </w:r>
          </w:p>
        </w:tc>
      </w:tr>
      <w:tr w:rsidR="00C50496" w14:paraId="6568EF21" w14:textId="77777777" w:rsidTr="004B76E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C50496" w:rsidRDefault="00C50496" w:rsidP="00C50496">
            <w:pPr>
              <w:rPr>
                <w:b/>
                <w:bCs/>
                <w:kern w:val="2"/>
                <w:szCs w:val="24"/>
              </w:rPr>
            </w:pPr>
            <w:r>
              <w:rPr>
                <w:b/>
                <w:bCs/>
                <w:kern w:val="2"/>
                <w:szCs w:val="24"/>
              </w:rPr>
              <w:t>11.2. Sutarties galiojimo termino pratęsimas</w:t>
            </w:r>
          </w:p>
        </w:tc>
        <w:tc>
          <w:tcPr>
            <w:tcW w:w="6927" w:type="dxa"/>
            <w:gridSpan w:val="2"/>
            <w:tcBorders>
              <w:top w:val="single" w:sz="4" w:space="0" w:color="auto"/>
              <w:left w:val="single" w:sz="4" w:space="0" w:color="auto"/>
              <w:bottom w:val="single" w:sz="4" w:space="0" w:color="auto"/>
              <w:right w:val="single" w:sz="4" w:space="0" w:color="auto"/>
            </w:tcBorders>
          </w:tcPr>
          <w:p w14:paraId="5BFF1F84" w14:textId="1E2AC818" w:rsidR="00C50496" w:rsidRPr="005455C6" w:rsidRDefault="00C50496" w:rsidP="00C50496">
            <w:pPr>
              <w:jc w:val="both"/>
              <w:rPr>
                <w:rFonts w:eastAsia="Calibri"/>
                <w:color w:val="FF0000"/>
                <w:szCs w:val="24"/>
              </w:rPr>
            </w:pPr>
            <w:r>
              <w:rPr>
                <w:kern w:val="2"/>
                <w:szCs w:val="24"/>
              </w:rPr>
              <w:t>Netaikoma</w:t>
            </w:r>
          </w:p>
        </w:tc>
      </w:tr>
      <w:tr w:rsidR="00C50496" w14:paraId="0284242D" w14:textId="77777777" w:rsidTr="004B76E7">
        <w:trPr>
          <w:trHeight w:val="300"/>
        </w:trPr>
        <w:tc>
          <w:tcPr>
            <w:tcW w:w="9634" w:type="dxa"/>
            <w:gridSpan w:val="5"/>
          </w:tcPr>
          <w:p w14:paraId="05AABF93" w14:textId="77777777" w:rsidR="00C50496" w:rsidRPr="005455C6" w:rsidRDefault="00C50496" w:rsidP="00C50496">
            <w:pPr>
              <w:jc w:val="center"/>
              <w:rPr>
                <w:b/>
                <w:bCs/>
                <w:kern w:val="2"/>
                <w:szCs w:val="24"/>
              </w:rPr>
            </w:pPr>
            <w:r w:rsidRPr="005455C6">
              <w:rPr>
                <w:b/>
                <w:bCs/>
                <w:kern w:val="2"/>
                <w:szCs w:val="24"/>
              </w:rPr>
              <w:t>12. SUTARTIES NUTRAUKIMAS</w:t>
            </w:r>
          </w:p>
        </w:tc>
      </w:tr>
      <w:tr w:rsidR="00C50496" w14:paraId="02CDEAC4" w14:textId="77777777" w:rsidTr="004B76E7">
        <w:trPr>
          <w:trHeight w:val="300"/>
        </w:trPr>
        <w:tc>
          <w:tcPr>
            <w:tcW w:w="2532" w:type="dxa"/>
          </w:tcPr>
          <w:p w14:paraId="226C878D" w14:textId="77777777" w:rsidR="00C50496" w:rsidRDefault="00C50496" w:rsidP="00C50496">
            <w:pPr>
              <w:rPr>
                <w:b/>
                <w:bCs/>
                <w:kern w:val="2"/>
                <w:szCs w:val="24"/>
              </w:rPr>
            </w:pPr>
            <w:r>
              <w:rPr>
                <w:b/>
                <w:bCs/>
                <w:kern w:val="2"/>
                <w:szCs w:val="24"/>
              </w:rPr>
              <w:t>12.1. Sutarties nutraukimo pagrindai</w:t>
            </w:r>
          </w:p>
        </w:tc>
        <w:tc>
          <w:tcPr>
            <w:tcW w:w="7102" w:type="dxa"/>
            <w:gridSpan w:val="4"/>
          </w:tcPr>
          <w:p w14:paraId="6FAE0A4C" w14:textId="3AC3D184" w:rsidR="00C50496" w:rsidRPr="005455C6" w:rsidRDefault="00C50496" w:rsidP="00C50496">
            <w:pPr>
              <w:jc w:val="both"/>
              <w:rPr>
                <w:kern w:val="2"/>
                <w:szCs w:val="24"/>
              </w:rPr>
            </w:pPr>
            <w:r w:rsidRPr="005455C6">
              <w:rPr>
                <w:kern w:val="2"/>
                <w:szCs w:val="24"/>
              </w:rPr>
              <w:t>Sutartis gali būti nutraukiama rašytiniu Šalių susitarimu arba vienašališkai, Bendrosiose sąlygose nustatyta tvarka.</w:t>
            </w:r>
          </w:p>
        </w:tc>
      </w:tr>
      <w:tr w:rsidR="00C50496" w14:paraId="69CB11D9" w14:textId="77777777" w:rsidTr="004B76E7">
        <w:trPr>
          <w:trHeight w:val="300"/>
        </w:trPr>
        <w:tc>
          <w:tcPr>
            <w:tcW w:w="2532" w:type="dxa"/>
          </w:tcPr>
          <w:p w14:paraId="30B41D12" w14:textId="77777777" w:rsidR="00C50496" w:rsidRDefault="00C50496" w:rsidP="00C50496">
            <w:pPr>
              <w:rPr>
                <w:b/>
                <w:bCs/>
                <w:kern w:val="2"/>
                <w:szCs w:val="24"/>
              </w:rPr>
            </w:pPr>
            <w:r>
              <w:rPr>
                <w:b/>
                <w:bCs/>
                <w:kern w:val="2"/>
                <w:szCs w:val="24"/>
              </w:rPr>
              <w:t>12.2. Esminiai Sutarties pažeidimai</w:t>
            </w:r>
          </w:p>
          <w:p w14:paraId="08CC1A68" w14:textId="77777777" w:rsidR="00C50496" w:rsidRDefault="00C50496" w:rsidP="00C50496">
            <w:pPr>
              <w:rPr>
                <w:b/>
                <w:bCs/>
                <w:kern w:val="2"/>
                <w:szCs w:val="24"/>
              </w:rPr>
            </w:pPr>
          </w:p>
        </w:tc>
        <w:tc>
          <w:tcPr>
            <w:tcW w:w="7102" w:type="dxa"/>
            <w:gridSpan w:val="4"/>
          </w:tcPr>
          <w:p w14:paraId="22192202" w14:textId="1AF7E92F" w:rsidR="00C50496" w:rsidRPr="005455C6" w:rsidRDefault="00C50496" w:rsidP="00C50496">
            <w:pPr>
              <w:jc w:val="both"/>
              <w:rPr>
                <w:kern w:val="2"/>
                <w:szCs w:val="24"/>
              </w:rPr>
            </w:pPr>
            <w:r w:rsidRPr="005455C6">
              <w:rPr>
                <w:kern w:val="2"/>
                <w:szCs w:val="24"/>
              </w:rPr>
              <w:t>12.2.1. jeigu Tiekėjas nevykdo prisiimtų įsipareigojimų už Sutartyje nustatytą Sutarties įkainius;</w:t>
            </w:r>
          </w:p>
          <w:p w14:paraId="7092C4D1" w14:textId="5A875DF0" w:rsidR="00C50496" w:rsidRPr="005455C6" w:rsidRDefault="00C50496" w:rsidP="00C50496">
            <w:pPr>
              <w:spacing w:line="257" w:lineRule="auto"/>
              <w:jc w:val="both"/>
              <w:rPr>
                <w:rFonts w:eastAsia="Arial"/>
                <w:kern w:val="2"/>
                <w:szCs w:val="24"/>
              </w:rPr>
            </w:pPr>
            <w:r w:rsidRPr="005455C6">
              <w:rPr>
                <w:rFonts w:eastAsia="Arial"/>
                <w:kern w:val="2"/>
                <w:szCs w:val="24"/>
              </w:rPr>
              <w:t>12.2.2. jeigu Tiekėjas nesilaiko Sutartyje nustatytų Prekių tiekimo terminų 2 (du) kartus iš eilės;</w:t>
            </w:r>
          </w:p>
          <w:p w14:paraId="49957558" w14:textId="2F3A5D86" w:rsidR="00C50496" w:rsidRPr="005455C6" w:rsidRDefault="00C50496" w:rsidP="00C50496">
            <w:pPr>
              <w:tabs>
                <w:tab w:val="left" w:pos="567"/>
                <w:tab w:val="left" w:pos="851"/>
                <w:tab w:val="left" w:pos="992"/>
                <w:tab w:val="left" w:pos="1134"/>
              </w:tabs>
              <w:spacing w:line="257" w:lineRule="auto"/>
              <w:jc w:val="both"/>
              <w:rPr>
                <w:rFonts w:eastAsia="Arial"/>
                <w:kern w:val="2"/>
                <w:szCs w:val="24"/>
              </w:rPr>
            </w:pPr>
            <w:r w:rsidRPr="005455C6">
              <w:rPr>
                <w:rFonts w:eastAsia="Arial"/>
                <w:kern w:val="2"/>
                <w:szCs w:val="24"/>
              </w:rPr>
              <w:t>12.2.3. jeigu Tiekėjas pažeidžia Prekių pristatymo terminus ir priskaičiuotų netesybų už vėlavimą suma viršija 20 (dvidešimt) proc. Pradinės sutarties vertės;</w:t>
            </w:r>
          </w:p>
          <w:p w14:paraId="05C38EB5" w14:textId="77077C12" w:rsidR="00C50496" w:rsidRPr="005455C6" w:rsidRDefault="00C50496" w:rsidP="00C50496">
            <w:pPr>
              <w:tabs>
                <w:tab w:val="left" w:pos="567"/>
                <w:tab w:val="left" w:pos="851"/>
                <w:tab w:val="left" w:pos="992"/>
                <w:tab w:val="left" w:pos="1134"/>
              </w:tabs>
              <w:spacing w:line="257" w:lineRule="auto"/>
              <w:jc w:val="both"/>
              <w:rPr>
                <w:rFonts w:eastAsia="Arial"/>
                <w:kern w:val="2"/>
                <w:szCs w:val="24"/>
              </w:rPr>
            </w:pPr>
            <w:r w:rsidRPr="005455C6">
              <w:rPr>
                <w:rFonts w:eastAsia="Arial"/>
                <w:kern w:val="2"/>
                <w:szCs w:val="24"/>
              </w:rPr>
              <w:lastRenderedPageBreak/>
              <w:t>12.2.4. Tiekėjas pažeidžia Prekių pristatymo terminus ir dėl Prekių pristatymo vėlavimo Prekės tampa nebereikalingos;</w:t>
            </w:r>
          </w:p>
          <w:p w14:paraId="03DDA9E3" w14:textId="7EC36602" w:rsidR="00C50496" w:rsidRPr="005455C6" w:rsidRDefault="00C50496" w:rsidP="00C50496">
            <w:pPr>
              <w:tabs>
                <w:tab w:val="left" w:pos="567"/>
                <w:tab w:val="left" w:pos="851"/>
                <w:tab w:val="left" w:pos="992"/>
                <w:tab w:val="left" w:pos="1134"/>
              </w:tabs>
              <w:spacing w:line="257" w:lineRule="auto"/>
              <w:jc w:val="both"/>
              <w:rPr>
                <w:rFonts w:eastAsia="Arial"/>
                <w:color w:val="FF0000"/>
                <w:kern w:val="2"/>
                <w:szCs w:val="24"/>
              </w:rPr>
            </w:pPr>
            <w:r w:rsidRPr="005455C6">
              <w:rPr>
                <w:rFonts w:eastAsia="Arial"/>
                <w:kern w:val="2"/>
                <w:szCs w:val="24"/>
              </w:rPr>
              <w:t>12.2.5. Tiekėjas daugiau kaip 2 (du) kartus pristato Prekes, kurios neatitinka Sutartyje ir (ar) Įstatymuose nustatytų reikalavimų Prekėms.</w:t>
            </w:r>
          </w:p>
        </w:tc>
      </w:tr>
      <w:tr w:rsidR="00C50496" w14:paraId="66C5FB47" w14:textId="77777777" w:rsidTr="004B76E7">
        <w:trPr>
          <w:trHeight w:val="300"/>
        </w:trPr>
        <w:tc>
          <w:tcPr>
            <w:tcW w:w="9634" w:type="dxa"/>
            <w:gridSpan w:val="5"/>
          </w:tcPr>
          <w:p w14:paraId="2E78AE5D" w14:textId="000302E1" w:rsidR="00C50496" w:rsidRPr="005455C6" w:rsidRDefault="00C50496" w:rsidP="00C50496">
            <w:pPr>
              <w:jc w:val="center"/>
              <w:rPr>
                <w:kern w:val="2"/>
                <w:szCs w:val="24"/>
              </w:rPr>
            </w:pPr>
            <w:r w:rsidRPr="005455C6">
              <w:rPr>
                <w:b/>
                <w:bCs/>
                <w:kern w:val="2"/>
                <w:szCs w:val="24"/>
              </w:rPr>
              <w:lastRenderedPageBreak/>
              <w:t xml:space="preserve">13. APLINKOSAUGINIAI IR SOCIALINIAI KRITERIJAI </w:t>
            </w:r>
          </w:p>
        </w:tc>
      </w:tr>
      <w:tr w:rsidR="00C50496" w14:paraId="2A940830" w14:textId="77777777" w:rsidTr="006808B5">
        <w:trPr>
          <w:trHeight w:val="300"/>
        </w:trPr>
        <w:tc>
          <w:tcPr>
            <w:tcW w:w="2532" w:type="dxa"/>
          </w:tcPr>
          <w:p w14:paraId="5445B64C" w14:textId="77777777" w:rsidR="00C50496" w:rsidRDefault="00C50496" w:rsidP="00C50496">
            <w:pPr>
              <w:rPr>
                <w:b/>
                <w:bCs/>
                <w:kern w:val="2"/>
                <w:szCs w:val="24"/>
              </w:rPr>
            </w:pPr>
            <w:r>
              <w:rPr>
                <w:b/>
                <w:bCs/>
                <w:kern w:val="2"/>
                <w:szCs w:val="24"/>
              </w:rPr>
              <w:t>13.1. Aplinkosauginių kriterijų nustatymo teisinis pagrindas</w:t>
            </w:r>
          </w:p>
        </w:tc>
        <w:tc>
          <w:tcPr>
            <w:tcW w:w="7102" w:type="dxa"/>
            <w:gridSpan w:val="4"/>
            <w:vAlign w:val="center"/>
          </w:tcPr>
          <w:p w14:paraId="7E1D01EA" w14:textId="50925113" w:rsidR="00C50496" w:rsidRPr="004B67F2" w:rsidRDefault="00C50496" w:rsidP="00C50496">
            <w:pPr>
              <w:jc w:val="both"/>
              <w:rPr>
                <w:color w:val="000000"/>
                <w:kern w:val="2"/>
                <w:szCs w:val="24"/>
              </w:rPr>
            </w:pPr>
            <w:r w:rsidRPr="004B67F2">
              <w:rPr>
                <w:color w:val="000000"/>
                <w:kern w:val="2"/>
                <w:szCs w:val="24"/>
                <w:shd w:val="clear" w:color="auto" w:fill="FFFFFF"/>
              </w:rPr>
              <w:t xml:space="preserve">Aplinkosauginiai kriterijai Prekėms nustatomi vadovaujantis </w:t>
            </w:r>
            <w:r w:rsidRPr="004B67F2">
              <w:rPr>
                <w:color w:val="000000"/>
                <w:kern w:val="2"/>
                <w:szCs w:val="24"/>
              </w:rPr>
              <w:t>Aplinkos apsaugos kriterijų taikymo, vykdant žaliuosius pirkimus, tvarkos aprašo, patvirtinto 2011 m. birželio 28 d. įsakymu D1-508</w:t>
            </w:r>
            <w:r w:rsidRPr="004B67F2">
              <w:rPr>
                <w:color w:val="000000"/>
                <w:kern w:val="2"/>
                <w:szCs w:val="24"/>
                <w:shd w:val="clear" w:color="auto" w:fill="FFFFFF"/>
              </w:rPr>
              <w:t xml:space="preserve"> „Dėl Aplinkos apsaugos kriterijų taikymo, vykdant žaliuosius pirkimus, tvarkos aprašo patvirtinimo“ (toliau – Tvarkos aprašas) 4.1 ir 4.4.4. papunkčiu.</w:t>
            </w:r>
            <w:r w:rsidRPr="004B67F2">
              <w:rPr>
                <w:color w:val="000000"/>
                <w:kern w:val="2"/>
                <w:szCs w:val="24"/>
              </w:rPr>
              <w:t xml:space="preserve"> Išsamūs reikalavimai nurodyti Techninės specifikacijos </w:t>
            </w:r>
            <w:r>
              <w:rPr>
                <w:color w:val="000000"/>
                <w:kern w:val="2"/>
                <w:szCs w:val="24"/>
              </w:rPr>
              <w:t>1.</w:t>
            </w:r>
            <w:r w:rsidRPr="004B67F2">
              <w:rPr>
                <w:color w:val="000000"/>
                <w:kern w:val="2"/>
                <w:szCs w:val="24"/>
              </w:rPr>
              <w:t>4 punkte.</w:t>
            </w:r>
          </w:p>
          <w:p w14:paraId="39DF5CE7" w14:textId="77777777" w:rsidR="00C50496" w:rsidRPr="004B67F2" w:rsidRDefault="00C50496" w:rsidP="00C50496">
            <w:pPr>
              <w:jc w:val="both"/>
              <w:rPr>
                <w:color w:val="000000"/>
                <w:kern w:val="2"/>
                <w:szCs w:val="24"/>
              </w:rPr>
            </w:pPr>
          </w:p>
          <w:p w14:paraId="48FBDD2A" w14:textId="77777777" w:rsidR="00C50496" w:rsidRPr="004B67F2" w:rsidRDefault="00C50496" w:rsidP="00C50496">
            <w:pPr>
              <w:jc w:val="both"/>
              <w:rPr>
                <w:kern w:val="2"/>
                <w:szCs w:val="24"/>
              </w:rPr>
            </w:pPr>
            <w:r w:rsidRPr="004B67F2">
              <w:rPr>
                <w:kern w:val="2"/>
                <w:szCs w:val="24"/>
              </w:rPr>
              <w:t>Tiekėjas taip pat įsipareigoja mažinti popieriaus sunaudojimą, atsisakyti nebūtino dokumentų kopijavimo ir spausdinimo, rengiama dokumentacija, darbų perdavimo – priėmimo aktai Užsakovui turi būti pateikti tik elektroniniu formatu, o dokumentacija, kuri turi būti pasirašoma ir darbų perdavimo – priėmimo aktai turi būti pasirašomi elektroniniu parašu. Esant būtinybei spausdinti, naudojamas perdirbtas popierius, kuris atitinka žaliojo pirkimo reikalavimus, patvirtinus Lietuvos Respublikos aplinko ministro 2011 m. birželio 28 d. įsakyme Nr. D1-508 „Dėl Aplinkos apsaugos kriterijų taikymo, vykdant žaliuosius pirkimus, tvarkos aprašo patvirtinimo“.</w:t>
            </w:r>
          </w:p>
          <w:p w14:paraId="01606689" w14:textId="77777777" w:rsidR="00C50496" w:rsidRPr="004B67F2" w:rsidRDefault="00C50496" w:rsidP="00C50496">
            <w:pPr>
              <w:jc w:val="both"/>
              <w:rPr>
                <w:color w:val="000000"/>
                <w:kern w:val="2"/>
                <w:szCs w:val="24"/>
                <w:shd w:val="clear" w:color="auto" w:fill="FFFFFF"/>
              </w:rPr>
            </w:pPr>
          </w:p>
          <w:p w14:paraId="4B6631DF" w14:textId="6A4A33D0" w:rsidR="00C50496" w:rsidRPr="005455C6" w:rsidRDefault="00C50496" w:rsidP="00C50496">
            <w:pPr>
              <w:jc w:val="both"/>
              <w:rPr>
                <w:color w:val="000000"/>
                <w:kern w:val="2"/>
                <w:szCs w:val="24"/>
                <w:shd w:val="clear" w:color="auto" w:fill="FFFFFF"/>
              </w:rPr>
            </w:pPr>
            <w:r w:rsidRPr="004B67F2">
              <w:rPr>
                <w:color w:val="000000"/>
                <w:kern w:val="2"/>
                <w:szCs w:val="24"/>
                <w:shd w:val="clear" w:color="auto" w:fill="FFFFFF"/>
              </w:rPr>
              <w:t>Nustačius, kad Tiekėjas šiame papunktyje nustatyto kriterijaus (-jų) nesilaiko, Tiekėjui taikoma Specialiųjų sąlygų 9.5 punkte nurodyto dydžio bauda.</w:t>
            </w:r>
          </w:p>
        </w:tc>
      </w:tr>
      <w:tr w:rsidR="00C50496" w14:paraId="032072CC" w14:textId="77777777" w:rsidTr="004B76E7">
        <w:trPr>
          <w:trHeight w:val="300"/>
        </w:trPr>
        <w:tc>
          <w:tcPr>
            <w:tcW w:w="2532" w:type="dxa"/>
          </w:tcPr>
          <w:p w14:paraId="0C0ADA8E" w14:textId="77777777" w:rsidR="00C50496" w:rsidRDefault="00C50496" w:rsidP="00C50496">
            <w:pPr>
              <w:rPr>
                <w:b/>
                <w:bCs/>
                <w:kern w:val="2"/>
                <w:szCs w:val="24"/>
              </w:rPr>
            </w:pPr>
            <w:r>
              <w:rPr>
                <w:b/>
                <w:bCs/>
                <w:kern w:val="2"/>
                <w:szCs w:val="24"/>
              </w:rPr>
              <w:t>13.2.  Su perkamomis Prekėmis susiję socialiniai kriterijai</w:t>
            </w:r>
          </w:p>
        </w:tc>
        <w:tc>
          <w:tcPr>
            <w:tcW w:w="7102" w:type="dxa"/>
            <w:gridSpan w:val="4"/>
          </w:tcPr>
          <w:p w14:paraId="176F2725" w14:textId="77777777" w:rsidR="00C50496" w:rsidRPr="005455C6" w:rsidRDefault="00C50496" w:rsidP="00C50496">
            <w:pPr>
              <w:rPr>
                <w:color w:val="000000"/>
                <w:kern w:val="2"/>
                <w:szCs w:val="24"/>
                <w:shd w:val="clear" w:color="auto" w:fill="FFFFFF"/>
              </w:rPr>
            </w:pPr>
            <w:r w:rsidRPr="005455C6">
              <w:rPr>
                <w:color w:val="000000"/>
                <w:kern w:val="2"/>
                <w:szCs w:val="24"/>
                <w:shd w:val="clear" w:color="auto" w:fill="FFFFFF"/>
              </w:rPr>
              <w:t>Netaikoma</w:t>
            </w:r>
          </w:p>
          <w:p w14:paraId="7834229A" w14:textId="50BBCBE8" w:rsidR="00C50496" w:rsidRPr="005455C6" w:rsidRDefault="00C50496" w:rsidP="00C50496">
            <w:pPr>
              <w:rPr>
                <w:color w:val="0070C0"/>
                <w:kern w:val="2"/>
                <w:szCs w:val="24"/>
              </w:rPr>
            </w:pPr>
          </w:p>
        </w:tc>
      </w:tr>
      <w:tr w:rsidR="00C50496" w14:paraId="07F0FFD0" w14:textId="77777777" w:rsidTr="004B76E7">
        <w:trPr>
          <w:trHeight w:val="300"/>
        </w:trPr>
        <w:tc>
          <w:tcPr>
            <w:tcW w:w="9634" w:type="dxa"/>
            <w:gridSpan w:val="5"/>
          </w:tcPr>
          <w:p w14:paraId="0EE0B189" w14:textId="77777777" w:rsidR="00C50496" w:rsidRPr="005455C6" w:rsidRDefault="00C50496" w:rsidP="00C50496">
            <w:pPr>
              <w:jc w:val="center"/>
              <w:rPr>
                <w:b/>
                <w:bCs/>
                <w:kern w:val="2"/>
                <w:szCs w:val="24"/>
              </w:rPr>
            </w:pPr>
            <w:r w:rsidRPr="005455C6">
              <w:rPr>
                <w:b/>
                <w:bCs/>
                <w:kern w:val="2"/>
                <w:szCs w:val="24"/>
              </w:rPr>
              <w:t xml:space="preserve">14. BENDRŲJŲ SĄLYGŲ PAKEITIMAI IR PAPILDYMAI </w:t>
            </w:r>
          </w:p>
          <w:p w14:paraId="5D079BCD" w14:textId="0E921F39" w:rsidR="00C50496" w:rsidRPr="005455C6" w:rsidRDefault="00C50496" w:rsidP="00C50496">
            <w:pPr>
              <w:jc w:val="center"/>
              <w:rPr>
                <w:kern w:val="2"/>
                <w:szCs w:val="24"/>
              </w:rPr>
            </w:pPr>
          </w:p>
        </w:tc>
      </w:tr>
      <w:tr w:rsidR="00C50496" w14:paraId="6259D831" w14:textId="77777777" w:rsidTr="006C2094">
        <w:trPr>
          <w:trHeight w:val="300"/>
        </w:trPr>
        <w:tc>
          <w:tcPr>
            <w:tcW w:w="2532" w:type="dxa"/>
          </w:tcPr>
          <w:p w14:paraId="43927719" w14:textId="77777777" w:rsidR="00C50496" w:rsidRDefault="00C50496" w:rsidP="00C50496">
            <w:pPr>
              <w:rPr>
                <w:b/>
                <w:bCs/>
                <w:kern w:val="2"/>
                <w:szCs w:val="24"/>
              </w:rPr>
            </w:pPr>
            <w:r>
              <w:rPr>
                <w:b/>
                <w:bCs/>
                <w:kern w:val="2"/>
                <w:szCs w:val="24"/>
              </w:rPr>
              <w:t xml:space="preserve">14.1. </w:t>
            </w:r>
          </w:p>
        </w:tc>
        <w:tc>
          <w:tcPr>
            <w:tcW w:w="7102" w:type="dxa"/>
            <w:gridSpan w:val="4"/>
            <w:vAlign w:val="center"/>
          </w:tcPr>
          <w:p w14:paraId="04F2B4A7" w14:textId="77777777" w:rsidR="00C50496" w:rsidRPr="00004B46" w:rsidRDefault="00C50496" w:rsidP="00C50496">
            <w:pPr>
              <w:contextualSpacing/>
              <w:jc w:val="both"/>
              <w:rPr>
                <w:szCs w:val="24"/>
              </w:rPr>
            </w:pPr>
            <w:r w:rsidRPr="00004B46">
              <w:rPr>
                <w:szCs w:val="24"/>
              </w:rPr>
              <w:t>Šalys susitaria papildyti Sutarties Bendrąsias sąlygas nurodytais punktais, tačiau kitų punktų numeracijos nekeisti:</w:t>
            </w:r>
          </w:p>
          <w:p w14:paraId="6E09270F" w14:textId="77777777" w:rsidR="00C50496" w:rsidRPr="00004B46" w:rsidRDefault="00C50496" w:rsidP="00C50496">
            <w:pPr>
              <w:jc w:val="both"/>
              <w:rPr>
                <w:szCs w:val="24"/>
              </w:rPr>
            </w:pPr>
            <w:r w:rsidRPr="00004B46">
              <w:rPr>
                <w:szCs w:val="24"/>
              </w:rPr>
              <w:t>„16.5.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702C53B9" w14:textId="77777777" w:rsidR="00C50496" w:rsidRPr="00004B46" w:rsidRDefault="00C50496" w:rsidP="00C50496">
            <w:pPr>
              <w:jc w:val="both"/>
              <w:rPr>
                <w:kern w:val="2"/>
                <w:szCs w:val="24"/>
              </w:rPr>
            </w:pPr>
            <w:r w:rsidRPr="00004B46">
              <w:rPr>
                <w:kern w:val="2"/>
                <w:szCs w:val="24"/>
              </w:rPr>
              <w:t xml:space="preserve">16.5.1. </w:t>
            </w:r>
            <w:r w:rsidRPr="00004B46">
              <w:rPr>
                <w:kern w:val="2"/>
                <w:szCs w:val="24"/>
                <w:u w:val="single"/>
              </w:rPr>
              <w:t>Antikorupcinė politika</w:t>
            </w:r>
            <w:r w:rsidRPr="00004B46">
              <w:rPr>
                <w:kern w:val="2"/>
                <w:szCs w:val="24"/>
              </w:rPr>
              <w:t xml:space="preserve">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9" w:history="1">
              <w:r w:rsidRPr="00004B46">
                <w:rPr>
                  <w:color w:val="0563C1"/>
                  <w:kern w:val="2"/>
                  <w:szCs w:val="24"/>
                  <w:u w:val="single"/>
                </w:rPr>
                <w:t>https://vmu.lt/wp-content/uploads/2021/08/Antikorupcine-politika.pdf</w:t>
              </w:r>
            </w:hyperlink>
            <w:r w:rsidRPr="00004B46">
              <w:rPr>
                <w:kern w:val="2"/>
                <w:szCs w:val="24"/>
              </w:rPr>
              <w:t xml:space="preserve">. </w:t>
            </w:r>
          </w:p>
          <w:p w14:paraId="6F94C1FC" w14:textId="77777777" w:rsidR="00C50496" w:rsidRPr="00004B46" w:rsidRDefault="00C50496" w:rsidP="00C50496">
            <w:pPr>
              <w:jc w:val="both"/>
              <w:rPr>
                <w:kern w:val="2"/>
                <w:szCs w:val="24"/>
              </w:rPr>
            </w:pPr>
            <w:r w:rsidRPr="00004B46">
              <w:rPr>
                <w:kern w:val="2"/>
                <w:szCs w:val="24"/>
              </w:rPr>
              <w:t xml:space="preserve">16.5.2. </w:t>
            </w:r>
            <w:r w:rsidRPr="00004B46">
              <w:rPr>
                <w:kern w:val="2"/>
                <w:szCs w:val="24"/>
                <w:u w:val="single"/>
              </w:rPr>
              <w:t>Dovanų politika</w:t>
            </w:r>
            <w:r w:rsidRPr="00004B46">
              <w:rPr>
                <w:kern w:val="2"/>
                <w:szCs w:val="24"/>
              </w:rPr>
              <w:t xml:space="preserve"> – dokumentas, kuriuo apibrėžiamos valstybės įmonės Valstybinių miškų urėdijos darbuotojų elgesio su dovanomis ir neteisėtu atlygiu principinės nuostatos. Su dokumentu galima susipažinti </w:t>
            </w:r>
            <w:hyperlink r:id="rId10" w:history="1">
              <w:r w:rsidRPr="00004B46">
                <w:rPr>
                  <w:color w:val="0563C1"/>
                  <w:kern w:val="2"/>
                  <w:szCs w:val="24"/>
                  <w:u w:val="single"/>
                </w:rPr>
                <w:t>https://vmu.lt/wp-content/uploads/2022/09/Dovanu-politika-1.pdf</w:t>
              </w:r>
            </w:hyperlink>
            <w:r w:rsidRPr="00004B46">
              <w:rPr>
                <w:kern w:val="2"/>
                <w:szCs w:val="24"/>
              </w:rPr>
              <w:t xml:space="preserve">. </w:t>
            </w:r>
            <w:r w:rsidRPr="00004B46">
              <w:rPr>
                <w:kern w:val="2"/>
                <w:szCs w:val="24"/>
              </w:rPr>
              <w:br/>
            </w:r>
            <w:r w:rsidRPr="00004B46">
              <w:rPr>
                <w:kern w:val="2"/>
                <w:szCs w:val="24"/>
              </w:rPr>
              <w:lastRenderedPageBreak/>
              <w:t xml:space="preserve">16.5.3. </w:t>
            </w:r>
            <w:r w:rsidRPr="00004B46">
              <w:rPr>
                <w:kern w:val="2"/>
                <w:szCs w:val="24"/>
                <w:u w:val="single"/>
              </w:rPr>
              <w:t>Interesų konfliktų vengimo politika</w:t>
            </w:r>
            <w:r w:rsidRPr="00004B46">
              <w:rPr>
                <w:kern w:val="2"/>
                <w:szCs w:val="24"/>
              </w:rPr>
              <w:t xml:space="preserve">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38E2E266" w14:textId="77777777" w:rsidR="00C50496" w:rsidRPr="00004B46" w:rsidRDefault="00C50496" w:rsidP="00C50496">
            <w:pPr>
              <w:jc w:val="both"/>
              <w:rPr>
                <w:kern w:val="2"/>
                <w:szCs w:val="24"/>
              </w:rPr>
            </w:pPr>
            <w:hyperlink r:id="rId11" w:history="1">
              <w:r w:rsidRPr="00004B46">
                <w:rPr>
                  <w:color w:val="0563C1"/>
                  <w:kern w:val="2"/>
                  <w:szCs w:val="24"/>
                  <w:u w:val="single"/>
                </w:rPr>
                <w:t>https://vmu.lt/wp-content/uploads/2021/08/Interesu-konfliktu-vengimo-politika.pdf</w:t>
              </w:r>
            </w:hyperlink>
            <w:r w:rsidRPr="00004B46">
              <w:rPr>
                <w:kern w:val="2"/>
                <w:szCs w:val="24"/>
              </w:rPr>
              <w:t xml:space="preserve">. </w:t>
            </w:r>
          </w:p>
          <w:p w14:paraId="731434A6" w14:textId="77777777" w:rsidR="00C50496" w:rsidRPr="00004B46" w:rsidRDefault="00C50496" w:rsidP="00C50496">
            <w:pPr>
              <w:jc w:val="both"/>
              <w:rPr>
                <w:szCs w:val="24"/>
              </w:rPr>
            </w:pPr>
            <w:r w:rsidRPr="00004B46">
              <w:rPr>
                <w:color w:val="000000"/>
                <w:kern w:val="2"/>
                <w:szCs w:val="24"/>
              </w:rPr>
              <w:t xml:space="preserve">16.5.4. </w:t>
            </w:r>
            <w:r w:rsidRPr="00004B46">
              <w:rPr>
                <w:color w:val="000000"/>
                <w:kern w:val="2"/>
                <w:szCs w:val="24"/>
                <w:u w:val="single"/>
              </w:rPr>
              <w:t>Tiekėjų elgesio kodekso tikslas</w:t>
            </w:r>
            <w:r w:rsidRPr="00004B46">
              <w:rPr>
                <w:color w:val="000000"/>
                <w:kern w:val="2"/>
                <w:szCs w:val="24"/>
              </w:rPr>
              <w:t xml:space="preserve">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2" w:tooltip="https://vmu.lt/korupcijos-prevencija/" w:history="1">
              <w:r w:rsidRPr="00004B46">
                <w:rPr>
                  <w:color w:val="0563C1"/>
                  <w:kern w:val="2"/>
                  <w:szCs w:val="24"/>
                  <w:u w:val="single"/>
                </w:rPr>
                <w:t>https://vmu.lt/korupcijos-prevencija/</w:t>
              </w:r>
            </w:hyperlink>
            <w:r w:rsidRPr="00004B46">
              <w:rPr>
                <w:color w:val="000000"/>
                <w:kern w:val="2"/>
                <w:szCs w:val="24"/>
              </w:rPr>
              <w:t>, skiltis „Tiekėjų elgesio kodeksas ir kiti reikalavimai VMU veiklos partneriams“).</w:t>
            </w:r>
          </w:p>
          <w:p w14:paraId="6934BD16" w14:textId="77777777" w:rsidR="00C50496" w:rsidRPr="00004B46" w:rsidRDefault="00C50496" w:rsidP="00C50496">
            <w:pPr>
              <w:jc w:val="both"/>
              <w:rPr>
                <w:kern w:val="2"/>
                <w:szCs w:val="24"/>
              </w:rPr>
            </w:pPr>
            <w:r w:rsidRPr="00004B46">
              <w:rPr>
                <w:kern w:val="2"/>
                <w:szCs w:val="24"/>
              </w:rPr>
              <w:t>16.5.5.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2746EDB4" w14:textId="77777777" w:rsidR="00C50496" w:rsidRPr="00004B46" w:rsidRDefault="00C50496" w:rsidP="00C50496">
            <w:pPr>
              <w:jc w:val="both"/>
              <w:rPr>
                <w:kern w:val="2"/>
                <w:szCs w:val="24"/>
              </w:rPr>
            </w:pPr>
            <w:r w:rsidRPr="00004B46">
              <w:rPr>
                <w:kern w:val="2"/>
                <w:szCs w:val="24"/>
              </w:rPr>
              <w:t>16.5.6.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6719DDC4" w14:textId="77777777" w:rsidR="00C50496" w:rsidRPr="00004B46" w:rsidRDefault="00C50496" w:rsidP="00C50496">
            <w:pPr>
              <w:jc w:val="both"/>
              <w:rPr>
                <w:kern w:val="2"/>
                <w:szCs w:val="24"/>
              </w:rPr>
            </w:pPr>
            <w:r w:rsidRPr="00004B46">
              <w:rPr>
                <w:kern w:val="2"/>
                <w:szCs w:val="24"/>
              </w:rPr>
              <w:t>16.5.7. Tiekėjas papildomai pareiškia ir garantuoja Pirkėjui, kad Sutarties sudarymo metu ir visą jos galiojimo laikotarpį Tiekėjas ir (ar) jo akcininkas (-ai) ir (ar) tiesioginis (-</w:t>
            </w:r>
            <w:proofErr w:type="spellStart"/>
            <w:r w:rsidRPr="00004B46">
              <w:rPr>
                <w:kern w:val="2"/>
                <w:szCs w:val="24"/>
              </w:rPr>
              <w:t>iai</w:t>
            </w:r>
            <w:proofErr w:type="spellEnd"/>
            <w:r w:rsidRPr="00004B46">
              <w:rPr>
                <w:kern w:val="2"/>
                <w:szCs w:val="24"/>
              </w:rPr>
              <w:t>) galutinis (-</w:t>
            </w:r>
            <w:proofErr w:type="spellStart"/>
            <w:r w:rsidRPr="00004B46">
              <w:rPr>
                <w:kern w:val="2"/>
                <w:szCs w:val="24"/>
              </w:rPr>
              <w:t>iai</w:t>
            </w:r>
            <w:proofErr w:type="spellEnd"/>
            <w:r w:rsidRPr="00004B46">
              <w:rPr>
                <w:kern w:val="2"/>
                <w:szCs w:val="24"/>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004B46">
              <w:rPr>
                <w:kern w:val="2"/>
                <w:szCs w:val="24"/>
              </w:rPr>
              <w:t>us</w:t>
            </w:r>
            <w:proofErr w:type="spellEnd"/>
            <w:r w:rsidRPr="00004B46">
              <w:rPr>
                <w:kern w:val="2"/>
                <w:szCs w:val="24"/>
              </w:rPr>
              <w:t>)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p>
          <w:p w14:paraId="612BA4B0" w14:textId="665D9E10" w:rsidR="00C50496" w:rsidRPr="005455C6" w:rsidRDefault="00C50496" w:rsidP="00C50496">
            <w:pPr>
              <w:jc w:val="both"/>
              <w:rPr>
                <w:kern w:val="2"/>
                <w:szCs w:val="24"/>
              </w:rPr>
            </w:pPr>
            <w:r w:rsidRPr="00004B46">
              <w:rPr>
                <w:kern w:val="2"/>
                <w:szCs w:val="24"/>
              </w:rPr>
              <w:t xml:space="preserve">16.5.8.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w:t>
            </w:r>
            <w:r w:rsidRPr="00004B46">
              <w:rPr>
                <w:kern w:val="2"/>
                <w:szCs w:val="24"/>
              </w:rPr>
              <w:lastRenderedPageBreak/>
              <w:t>pasirašydamas Pirkėjo patvirtintos formos Įsipareigojimą neatskleisti konfidencialios informacijos“ (Sutarties Specialiųjų sąlygų 4 priedas).</w:t>
            </w:r>
          </w:p>
        </w:tc>
      </w:tr>
      <w:tr w:rsidR="00C50496" w14:paraId="5A0B465D" w14:textId="77777777" w:rsidTr="00F95CDC">
        <w:trPr>
          <w:trHeight w:val="300"/>
        </w:trPr>
        <w:tc>
          <w:tcPr>
            <w:tcW w:w="2532" w:type="dxa"/>
          </w:tcPr>
          <w:p w14:paraId="1165EE3C" w14:textId="7D94BF8A" w:rsidR="00C50496" w:rsidRDefault="00C50496" w:rsidP="00C50496">
            <w:pPr>
              <w:rPr>
                <w:b/>
                <w:bCs/>
                <w:kern w:val="2"/>
                <w:szCs w:val="24"/>
              </w:rPr>
            </w:pPr>
            <w:r>
              <w:rPr>
                <w:b/>
                <w:bCs/>
                <w:kern w:val="2"/>
                <w:szCs w:val="24"/>
              </w:rPr>
              <w:lastRenderedPageBreak/>
              <w:t>14.2.</w:t>
            </w:r>
          </w:p>
        </w:tc>
        <w:tc>
          <w:tcPr>
            <w:tcW w:w="7102" w:type="dxa"/>
            <w:gridSpan w:val="4"/>
            <w:vAlign w:val="center"/>
          </w:tcPr>
          <w:p w14:paraId="25D43BEA" w14:textId="57E822B2" w:rsidR="00C50496" w:rsidRPr="00C50496" w:rsidRDefault="00C50496" w:rsidP="00C50496">
            <w:pPr>
              <w:autoSpaceDE w:val="0"/>
              <w:jc w:val="both"/>
              <w:rPr>
                <w:kern w:val="2"/>
                <w:szCs w:val="24"/>
              </w:rPr>
            </w:pPr>
            <w:r w:rsidRPr="00C50496">
              <w:rPr>
                <w:kern w:val="2"/>
                <w:szCs w:val="24"/>
              </w:rPr>
              <w:t>Sutarties Bendrosiose sąlygose nurodytos alternatyvios nuostatos (su prierašu „jei taikoma“ ir pan.) taikomos tik tokiu atveju, jeigu jos konkrečiai aprašomos Sutarties Specialiosiose sąlygose.</w:t>
            </w:r>
          </w:p>
        </w:tc>
      </w:tr>
      <w:tr w:rsidR="00C50496" w14:paraId="063A7063" w14:textId="77777777" w:rsidTr="004B76E7">
        <w:trPr>
          <w:trHeight w:val="300"/>
        </w:trPr>
        <w:tc>
          <w:tcPr>
            <w:tcW w:w="9634" w:type="dxa"/>
            <w:gridSpan w:val="5"/>
          </w:tcPr>
          <w:p w14:paraId="1EC1A743" w14:textId="77777777" w:rsidR="00C50496" w:rsidRPr="005455C6" w:rsidRDefault="00C50496" w:rsidP="00C50496">
            <w:pPr>
              <w:jc w:val="center"/>
              <w:rPr>
                <w:b/>
                <w:bCs/>
                <w:kern w:val="2"/>
                <w:szCs w:val="24"/>
              </w:rPr>
            </w:pPr>
            <w:r w:rsidRPr="005455C6">
              <w:rPr>
                <w:b/>
                <w:bCs/>
                <w:kern w:val="2"/>
                <w:szCs w:val="24"/>
              </w:rPr>
              <w:t>15. SUTARTIES PRIEDAI</w:t>
            </w:r>
          </w:p>
        </w:tc>
      </w:tr>
      <w:tr w:rsidR="00C50496" w14:paraId="1493342A" w14:textId="77777777" w:rsidTr="004B76E7">
        <w:trPr>
          <w:trHeight w:val="300"/>
        </w:trPr>
        <w:tc>
          <w:tcPr>
            <w:tcW w:w="2532" w:type="dxa"/>
          </w:tcPr>
          <w:p w14:paraId="0AF63E8A" w14:textId="77777777" w:rsidR="00C50496" w:rsidRPr="001C2FD0" w:rsidRDefault="00C50496" w:rsidP="00C50496">
            <w:pPr>
              <w:jc w:val="center"/>
              <w:rPr>
                <w:b/>
                <w:bCs/>
                <w:kern w:val="2"/>
                <w:szCs w:val="24"/>
              </w:rPr>
            </w:pPr>
            <w:r w:rsidRPr="001C2FD0">
              <w:rPr>
                <w:b/>
                <w:bCs/>
                <w:kern w:val="2"/>
                <w:szCs w:val="24"/>
              </w:rPr>
              <w:t>15.1. Priedas Nr. 1</w:t>
            </w:r>
          </w:p>
        </w:tc>
        <w:tc>
          <w:tcPr>
            <w:tcW w:w="7102" w:type="dxa"/>
            <w:gridSpan w:val="4"/>
          </w:tcPr>
          <w:p w14:paraId="23C9ECEE" w14:textId="741D35B0" w:rsidR="00C50496" w:rsidRPr="00C50496" w:rsidRDefault="00C50496" w:rsidP="00C50496">
            <w:pPr>
              <w:rPr>
                <w:rFonts w:eastAsia="Calibri"/>
                <w:szCs w:val="24"/>
              </w:rPr>
            </w:pPr>
            <w:r>
              <w:rPr>
                <w:rFonts w:eastAsia="Calibri"/>
                <w:szCs w:val="24"/>
              </w:rPr>
              <w:t>Šarnyrinio krautuvo</w:t>
            </w:r>
            <w:r w:rsidRPr="005455C6">
              <w:rPr>
                <w:rFonts w:eastAsia="Calibri"/>
                <w:szCs w:val="24"/>
              </w:rPr>
              <w:t xml:space="preserve"> pirkimo</w:t>
            </w:r>
            <w:r>
              <w:rPr>
                <w:rFonts w:eastAsia="Calibri"/>
                <w:szCs w:val="24"/>
              </w:rPr>
              <w:t xml:space="preserve"> </w:t>
            </w:r>
            <w:r w:rsidRPr="005455C6">
              <w:rPr>
                <w:kern w:val="2"/>
                <w:szCs w:val="24"/>
              </w:rPr>
              <w:t>techninė specifikacija</w:t>
            </w:r>
          </w:p>
        </w:tc>
      </w:tr>
      <w:tr w:rsidR="00C50496" w14:paraId="4C75E455" w14:textId="77777777" w:rsidTr="004B76E7">
        <w:trPr>
          <w:trHeight w:val="300"/>
        </w:trPr>
        <w:tc>
          <w:tcPr>
            <w:tcW w:w="2532" w:type="dxa"/>
          </w:tcPr>
          <w:p w14:paraId="6E44F098" w14:textId="77777777" w:rsidR="00C50496" w:rsidRPr="001C2FD0" w:rsidRDefault="00C50496" w:rsidP="00C50496">
            <w:pPr>
              <w:jc w:val="center"/>
              <w:rPr>
                <w:b/>
                <w:bCs/>
                <w:kern w:val="2"/>
                <w:szCs w:val="24"/>
              </w:rPr>
            </w:pPr>
            <w:r w:rsidRPr="001C2FD0">
              <w:rPr>
                <w:b/>
                <w:bCs/>
                <w:kern w:val="2"/>
                <w:szCs w:val="24"/>
              </w:rPr>
              <w:t>15.2. Priedas Nr. 2</w:t>
            </w:r>
          </w:p>
        </w:tc>
        <w:tc>
          <w:tcPr>
            <w:tcW w:w="7102" w:type="dxa"/>
            <w:gridSpan w:val="4"/>
          </w:tcPr>
          <w:p w14:paraId="65CEE00B" w14:textId="00576924" w:rsidR="00C50496" w:rsidRPr="005455C6" w:rsidRDefault="00C50496" w:rsidP="00C50496">
            <w:pPr>
              <w:rPr>
                <w:b/>
                <w:bCs/>
                <w:kern w:val="2"/>
                <w:szCs w:val="24"/>
              </w:rPr>
            </w:pPr>
            <w:r w:rsidRPr="00091404">
              <w:rPr>
                <w:kern w:val="2"/>
                <w:szCs w:val="24"/>
              </w:rPr>
              <w:t>Pasiūlymo forma (</w:t>
            </w:r>
            <w:r w:rsidRPr="00091404">
              <w:rPr>
                <w:color w:val="70AD47" w:themeColor="accent6"/>
                <w:kern w:val="2"/>
                <w:szCs w:val="24"/>
              </w:rPr>
              <w:t>tiekėjas su pasiūlymu pateikia užpildyta palyginamąją lentelę)</w:t>
            </w:r>
          </w:p>
        </w:tc>
      </w:tr>
      <w:tr w:rsidR="00C50496" w14:paraId="369E96F2" w14:textId="77777777" w:rsidTr="004B76E7">
        <w:trPr>
          <w:trHeight w:val="300"/>
        </w:trPr>
        <w:tc>
          <w:tcPr>
            <w:tcW w:w="2532" w:type="dxa"/>
          </w:tcPr>
          <w:p w14:paraId="61C55EA7" w14:textId="5476657D" w:rsidR="00C50496" w:rsidRPr="001C2FD0" w:rsidRDefault="00C50496" w:rsidP="00C50496">
            <w:pPr>
              <w:jc w:val="center"/>
              <w:rPr>
                <w:b/>
                <w:bCs/>
                <w:kern w:val="2"/>
                <w:szCs w:val="24"/>
              </w:rPr>
            </w:pPr>
            <w:r w:rsidRPr="001C2FD0">
              <w:rPr>
                <w:b/>
                <w:bCs/>
                <w:kern w:val="2"/>
                <w:szCs w:val="24"/>
              </w:rPr>
              <w:t>15.3. Priedas Nr. </w:t>
            </w:r>
            <w:r>
              <w:rPr>
                <w:b/>
                <w:bCs/>
                <w:kern w:val="2"/>
                <w:szCs w:val="24"/>
              </w:rPr>
              <w:t>3</w:t>
            </w:r>
          </w:p>
        </w:tc>
        <w:tc>
          <w:tcPr>
            <w:tcW w:w="7102" w:type="dxa"/>
            <w:gridSpan w:val="4"/>
          </w:tcPr>
          <w:p w14:paraId="6BCD1B56" w14:textId="6BDAF447" w:rsidR="00C50496" w:rsidRPr="005455C6" w:rsidRDefault="00C50496" w:rsidP="00C50496">
            <w:pPr>
              <w:rPr>
                <w:b/>
                <w:bCs/>
                <w:kern w:val="2"/>
                <w:szCs w:val="24"/>
              </w:rPr>
            </w:pPr>
            <w:r w:rsidRPr="005455C6">
              <w:rPr>
                <w:rFonts w:eastAsia="Calibri"/>
                <w:iCs/>
                <w:szCs w:val="24"/>
              </w:rPr>
              <w:t xml:space="preserve">Bendrosios </w:t>
            </w:r>
            <w:r>
              <w:rPr>
                <w:rFonts w:eastAsia="Calibri"/>
                <w:iCs/>
                <w:szCs w:val="24"/>
              </w:rPr>
              <w:t xml:space="preserve">sutarties </w:t>
            </w:r>
            <w:r w:rsidRPr="005455C6">
              <w:rPr>
                <w:rFonts w:eastAsia="Calibri"/>
                <w:iCs/>
                <w:szCs w:val="24"/>
              </w:rPr>
              <w:t>sąlygos</w:t>
            </w:r>
          </w:p>
        </w:tc>
      </w:tr>
      <w:tr w:rsidR="00C50496" w14:paraId="512B6D6E" w14:textId="77777777" w:rsidTr="004B76E7">
        <w:trPr>
          <w:trHeight w:val="300"/>
        </w:trPr>
        <w:tc>
          <w:tcPr>
            <w:tcW w:w="2532" w:type="dxa"/>
          </w:tcPr>
          <w:p w14:paraId="0937376E" w14:textId="44FFEED3" w:rsidR="00C50496" w:rsidRPr="001C2FD0" w:rsidRDefault="00C50496" w:rsidP="00C50496">
            <w:pPr>
              <w:jc w:val="center"/>
              <w:rPr>
                <w:b/>
                <w:bCs/>
                <w:kern w:val="2"/>
                <w:szCs w:val="24"/>
              </w:rPr>
            </w:pPr>
            <w:r w:rsidRPr="009B77C9">
              <w:rPr>
                <w:rFonts w:ascii="Arial" w:hAnsi="Arial" w:cs="Arial"/>
                <w:b/>
                <w:bCs/>
                <w:kern w:val="2"/>
                <w:sz w:val="22"/>
                <w:szCs w:val="22"/>
              </w:rPr>
              <w:t>15.4. Priedas Nr. 4</w:t>
            </w:r>
          </w:p>
        </w:tc>
        <w:tc>
          <w:tcPr>
            <w:tcW w:w="7102" w:type="dxa"/>
            <w:gridSpan w:val="4"/>
          </w:tcPr>
          <w:p w14:paraId="2656208C" w14:textId="2979FED4" w:rsidR="00C50496" w:rsidRPr="005455C6" w:rsidRDefault="00C50496" w:rsidP="00C50496">
            <w:pPr>
              <w:rPr>
                <w:rFonts w:eastAsia="Calibri"/>
                <w:iCs/>
                <w:szCs w:val="24"/>
              </w:rPr>
            </w:pPr>
            <w:r w:rsidRPr="00091404">
              <w:rPr>
                <w:kern w:val="2"/>
                <w:szCs w:val="24"/>
              </w:rPr>
              <w:t>Įsipareigojimas neatskleisti konfidencialios informacijos.</w:t>
            </w:r>
          </w:p>
        </w:tc>
      </w:tr>
      <w:tr w:rsidR="00C50496" w14:paraId="13623D1A" w14:textId="77777777" w:rsidTr="004B76E7">
        <w:trPr>
          <w:trHeight w:val="300"/>
        </w:trPr>
        <w:tc>
          <w:tcPr>
            <w:tcW w:w="2532" w:type="dxa"/>
          </w:tcPr>
          <w:p w14:paraId="4860DB16" w14:textId="6C1ED591" w:rsidR="00C50496" w:rsidRDefault="00C50496" w:rsidP="00C50496">
            <w:pPr>
              <w:jc w:val="center"/>
              <w:rPr>
                <w:b/>
                <w:bCs/>
                <w:kern w:val="2"/>
                <w:szCs w:val="24"/>
              </w:rPr>
            </w:pPr>
          </w:p>
        </w:tc>
        <w:tc>
          <w:tcPr>
            <w:tcW w:w="7102" w:type="dxa"/>
            <w:gridSpan w:val="4"/>
          </w:tcPr>
          <w:p w14:paraId="46C1C9A9" w14:textId="77777777" w:rsidR="00C50496" w:rsidRPr="005455C6" w:rsidRDefault="00C50496" w:rsidP="00C50496">
            <w:pPr>
              <w:jc w:val="center"/>
              <w:rPr>
                <w:b/>
                <w:bCs/>
                <w:kern w:val="2"/>
                <w:szCs w:val="24"/>
              </w:rPr>
            </w:pPr>
          </w:p>
        </w:tc>
      </w:tr>
      <w:tr w:rsidR="00C50496" w14:paraId="29AA4422" w14:textId="77777777" w:rsidTr="004B76E7">
        <w:tc>
          <w:tcPr>
            <w:tcW w:w="9634" w:type="dxa"/>
            <w:gridSpan w:val="5"/>
          </w:tcPr>
          <w:p w14:paraId="3ACEC6B8" w14:textId="77777777" w:rsidR="00C50496" w:rsidRPr="005455C6" w:rsidRDefault="00C50496" w:rsidP="00C50496">
            <w:pPr>
              <w:jc w:val="center"/>
              <w:rPr>
                <w:b/>
                <w:bCs/>
                <w:kern w:val="2"/>
                <w:szCs w:val="24"/>
              </w:rPr>
            </w:pPr>
            <w:r w:rsidRPr="005455C6">
              <w:rPr>
                <w:b/>
                <w:bCs/>
                <w:kern w:val="2"/>
                <w:szCs w:val="24"/>
              </w:rPr>
              <w:t>16. ŠALIŲ ATSTOVŲ PARAŠAI</w:t>
            </w:r>
          </w:p>
        </w:tc>
      </w:tr>
      <w:tr w:rsidR="00C50496" w14:paraId="4EDC6BFC" w14:textId="77777777" w:rsidTr="004B76E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C50496" w:rsidRPr="005455C6" w:rsidRDefault="00C50496" w:rsidP="00C50496">
            <w:pPr>
              <w:jc w:val="center"/>
              <w:rPr>
                <w:b/>
                <w:bCs/>
                <w:kern w:val="2"/>
                <w:szCs w:val="24"/>
              </w:rPr>
            </w:pPr>
            <w:r w:rsidRPr="005455C6">
              <w:rPr>
                <w:b/>
                <w:bCs/>
                <w:kern w:val="2"/>
                <w:szCs w:val="24"/>
              </w:rPr>
              <w:t>PIRKĖJAS</w:t>
            </w:r>
          </w:p>
        </w:tc>
        <w:tc>
          <w:tcPr>
            <w:tcW w:w="4847" w:type="dxa"/>
            <w:tcBorders>
              <w:top w:val="single" w:sz="4" w:space="0" w:color="auto"/>
              <w:left w:val="single" w:sz="4" w:space="0" w:color="auto"/>
              <w:bottom w:val="single" w:sz="4" w:space="0" w:color="auto"/>
              <w:right w:val="single" w:sz="4" w:space="0" w:color="auto"/>
            </w:tcBorders>
          </w:tcPr>
          <w:p w14:paraId="3C4F7230" w14:textId="77777777" w:rsidR="00C50496" w:rsidRPr="005455C6" w:rsidRDefault="00C50496" w:rsidP="00C50496">
            <w:pPr>
              <w:jc w:val="center"/>
              <w:rPr>
                <w:b/>
                <w:bCs/>
                <w:kern w:val="2"/>
                <w:szCs w:val="24"/>
              </w:rPr>
            </w:pPr>
            <w:r w:rsidRPr="005455C6">
              <w:rPr>
                <w:b/>
                <w:bCs/>
                <w:kern w:val="2"/>
                <w:szCs w:val="24"/>
              </w:rPr>
              <w:t>TIEKĖJAS</w:t>
            </w:r>
          </w:p>
        </w:tc>
      </w:tr>
      <w:tr w:rsidR="00C50496" w14:paraId="00A924EC" w14:textId="77777777" w:rsidTr="004B76E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C50496" w:rsidRPr="005455C6" w:rsidRDefault="00C50496" w:rsidP="00C50496">
            <w:pPr>
              <w:jc w:val="center"/>
              <w:rPr>
                <w:color w:val="4472C4"/>
                <w:kern w:val="2"/>
                <w:szCs w:val="24"/>
              </w:rPr>
            </w:pPr>
            <w:r w:rsidRPr="005455C6">
              <w:rPr>
                <w:color w:val="4472C4"/>
                <w:kern w:val="2"/>
                <w:szCs w:val="24"/>
              </w:rPr>
              <w:t>(nurodomos atstovo pareigos, vardas, pavardė)</w:t>
            </w:r>
          </w:p>
        </w:tc>
        <w:tc>
          <w:tcPr>
            <w:tcW w:w="4847" w:type="dxa"/>
            <w:tcBorders>
              <w:top w:val="single" w:sz="4" w:space="0" w:color="auto"/>
              <w:left w:val="single" w:sz="4" w:space="0" w:color="auto"/>
              <w:bottom w:val="single" w:sz="4" w:space="0" w:color="auto"/>
              <w:right w:val="single" w:sz="4" w:space="0" w:color="auto"/>
            </w:tcBorders>
          </w:tcPr>
          <w:p w14:paraId="7C5FC22D" w14:textId="77777777" w:rsidR="00C50496" w:rsidRPr="005455C6" w:rsidRDefault="00C50496" w:rsidP="00C50496">
            <w:pPr>
              <w:jc w:val="center"/>
              <w:rPr>
                <w:b/>
                <w:bCs/>
                <w:kern w:val="2"/>
                <w:szCs w:val="24"/>
              </w:rPr>
            </w:pPr>
            <w:r w:rsidRPr="005455C6">
              <w:rPr>
                <w:color w:val="4472C4"/>
                <w:kern w:val="2"/>
                <w:szCs w:val="24"/>
              </w:rPr>
              <w:t>(nurodomos atstovo pareigos, vardas, pavardė)</w:t>
            </w:r>
          </w:p>
        </w:tc>
      </w:tr>
      <w:tr w:rsidR="00C50496" w14:paraId="2190A91A" w14:textId="77777777" w:rsidTr="004B76E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C50496" w:rsidRPr="005455C6" w:rsidRDefault="00C50496" w:rsidP="00C50496">
            <w:pPr>
              <w:jc w:val="center"/>
              <w:rPr>
                <w:b/>
                <w:bCs/>
                <w:color w:val="4472C4"/>
                <w:kern w:val="2"/>
                <w:szCs w:val="24"/>
              </w:rPr>
            </w:pPr>
          </w:p>
          <w:p w14:paraId="5F978D19" w14:textId="77777777" w:rsidR="00C50496" w:rsidRPr="005455C6" w:rsidRDefault="00C50496" w:rsidP="00C50496">
            <w:pPr>
              <w:jc w:val="center"/>
              <w:rPr>
                <w:b/>
                <w:bCs/>
                <w:color w:val="4472C4"/>
                <w:kern w:val="2"/>
                <w:szCs w:val="24"/>
              </w:rPr>
            </w:pPr>
            <w:r w:rsidRPr="005455C6">
              <w:rPr>
                <w:b/>
                <w:bCs/>
                <w:color w:val="4472C4"/>
                <w:kern w:val="2"/>
                <w:szCs w:val="24"/>
              </w:rPr>
              <w:t>(parašas)</w:t>
            </w:r>
          </w:p>
          <w:p w14:paraId="540CDEA8" w14:textId="77777777" w:rsidR="00C50496" w:rsidRPr="005455C6" w:rsidRDefault="00C50496" w:rsidP="00C50496">
            <w:pPr>
              <w:jc w:val="center"/>
              <w:rPr>
                <w:b/>
                <w:bCs/>
                <w:color w:val="4472C4"/>
                <w:kern w:val="2"/>
                <w:szCs w:val="24"/>
              </w:rPr>
            </w:pPr>
          </w:p>
          <w:p w14:paraId="0CC6C66D" w14:textId="77777777" w:rsidR="00C50496" w:rsidRPr="005455C6" w:rsidRDefault="00C50496" w:rsidP="00C50496">
            <w:pPr>
              <w:jc w:val="center"/>
              <w:rPr>
                <w:b/>
                <w:bCs/>
                <w:color w:val="4472C4"/>
                <w:kern w:val="2"/>
                <w:szCs w:val="24"/>
              </w:rPr>
            </w:pPr>
          </w:p>
        </w:tc>
        <w:tc>
          <w:tcPr>
            <w:tcW w:w="4847" w:type="dxa"/>
            <w:tcBorders>
              <w:top w:val="single" w:sz="4" w:space="0" w:color="auto"/>
              <w:left w:val="single" w:sz="4" w:space="0" w:color="auto"/>
              <w:bottom w:val="single" w:sz="4" w:space="0" w:color="auto"/>
              <w:right w:val="single" w:sz="4" w:space="0" w:color="auto"/>
            </w:tcBorders>
          </w:tcPr>
          <w:p w14:paraId="40B6EC95" w14:textId="77777777" w:rsidR="00C50496" w:rsidRPr="005455C6" w:rsidRDefault="00C50496" w:rsidP="00C50496">
            <w:pPr>
              <w:jc w:val="center"/>
              <w:rPr>
                <w:b/>
                <w:bCs/>
                <w:color w:val="4472C4"/>
                <w:kern w:val="2"/>
                <w:szCs w:val="24"/>
              </w:rPr>
            </w:pPr>
          </w:p>
          <w:p w14:paraId="449EF7AE" w14:textId="77777777" w:rsidR="00C50496" w:rsidRPr="005455C6" w:rsidRDefault="00C50496" w:rsidP="00C50496">
            <w:pPr>
              <w:jc w:val="center"/>
              <w:rPr>
                <w:b/>
                <w:bCs/>
                <w:color w:val="4472C4"/>
                <w:kern w:val="2"/>
                <w:szCs w:val="24"/>
              </w:rPr>
            </w:pPr>
            <w:r w:rsidRPr="005455C6">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EBA78" w14:textId="77777777" w:rsidR="0062604B" w:rsidRDefault="0062604B">
      <w:r>
        <w:separator/>
      </w:r>
    </w:p>
  </w:endnote>
  <w:endnote w:type="continuationSeparator" w:id="0">
    <w:p w14:paraId="0E66BFD9" w14:textId="77777777" w:rsidR="0062604B" w:rsidRDefault="00626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40343" w14:textId="77777777" w:rsidR="0062604B" w:rsidRDefault="0062604B">
      <w:r>
        <w:separator/>
      </w:r>
    </w:p>
  </w:footnote>
  <w:footnote w:type="continuationSeparator" w:id="0">
    <w:p w14:paraId="1EE7F81F" w14:textId="77777777" w:rsidR="0062604B" w:rsidRDefault="00626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F76A8" w14:textId="56203CEF" w:rsidR="0091019F" w:rsidRPr="0042668D" w:rsidRDefault="0091019F" w:rsidP="0091019F">
    <w:pPr>
      <w:tabs>
        <w:tab w:val="left" w:pos="993"/>
      </w:tabs>
      <w:ind w:firstLine="567"/>
      <w:jc w:val="right"/>
      <w:rPr>
        <w:rFonts w:ascii="Arial" w:eastAsia="Calibri" w:hAnsi="Arial" w:cs="Arial"/>
        <w:bCs/>
      </w:rPr>
    </w:pPr>
    <w:r w:rsidRPr="0042668D">
      <w:rPr>
        <w:rFonts w:ascii="Arial" w:eastAsia="Calibri" w:hAnsi="Arial" w:cs="Arial"/>
        <w:bCs/>
      </w:rPr>
      <w:t xml:space="preserve">Specialiųjų sąlygų </w:t>
    </w:r>
    <w:r w:rsidR="00DF09D6">
      <w:rPr>
        <w:rFonts w:ascii="Arial" w:eastAsia="Calibri" w:hAnsi="Arial" w:cs="Arial"/>
        <w:bCs/>
      </w:rPr>
      <w:t>3</w:t>
    </w:r>
    <w:r w:rsidRPr="0042668D">
      <w:rPr>
        <w:rFonts w:ascii="Arial" w:eastAsia="Calibri" w:hAnsi="Arial" w:cs="Arial"/>
        <w:bCs/>
      </w:rPr>
      <w:t xml:space="preserve"> priedas </w:t>
    </w:r>
    <w:r>
      <w:rPr>
        <w:rFonts w:ascii="Arial" w:eastAsia="Calibri" w:hAnsi="Arial" w:cs="Arial"/>
        <w:bCs/>
      </w:rPr>
      <w:t>„Sutarties specialiosios sąlygos“</w:t>
    </w:r>
  </w:p>
  <w:p w14:paraId="10D747CF" w14:textId="50951BFC" w:rsidR="00B767F3" w:rsidRPr="0091019F" w:rsidRDefault="00B767F3" w:rsidP="0091019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652"/>
    <w:rsid w:val="00004EF1"/>
    <w:rsid w:val="000145C3"/>
    <w:rsid w:val="00014F33"/>
    <w:rsid w:val="00015B78"/>
    <w:rsid w:val="00043C2F"/>
    <w:rsid w:val="000456DB"/>
    <w:rsid w:val="00051713"/>
    <w:rsid w:val="00080D61"/>
    <w:rsid w:val="0008726C"/>
    <w:rsid w:val="000A2D26"/>
    <w:rsid w:val="000B6C3B"/>
    <w:rsid w:val="000B795D"/>
    <w:rsid w:val="000D00AB"/>
    <w:rsid w:val="000D5315"/>
    <w:rsid w:val="00101CDA"/>
    <w:rsid w:val="00112323"/>
    <w:rsid w:val="0011340B"/>
    <w:rsid w:val="001209D4"/>
    <w:rsid w:val="001258AA"/>
    <w:rsid w:val="00134ADD"/>
    <w:rsid w:val="00136B60"/>
    <w:rsid w:val="00153171"/>
    <w:rsid w:val="0016005C"/>
    <w:rsid w:val="0016783A"/>
    <w:rsid w:val="00180D27"/>
    <w:rsid w:val="001B1B04"/>
    <w:rsid w:val="001B2EB7"/>
    <w:rsid w:val="001C2FD0"/>
    <w:rsid w:val="001E0D3B"/>
    <w:rsid w:val="001F5CDC"/>
    <w:rsid w:val="00200850"/>
    <w:rsid w:val="00201517"/>
    <w:rsid w:val="00202E5E"/>
    <w:rsid w:val="00206335"/>
    <w:rsid w:val="002278EE"/>
    <w:rsid w:val="00234BC6"/>
    <w:rsid w:val="00253784"/>
    <w:rsid w:val="002879AD"/>
    <w:rsid w:val="00295FFF"/>
    <w:rsid w:val="002C4356"/>
    <w:rsid w:val="002F0B5F"/>
    <w:rsid w:val="00303EB8"/>
    <w:rsid w:val="00305DE7"/>
    <w:rsid w:val="00316FED"/>
    <w:rsid w:val="00320F58"/>
    <w:rsid w:val="00334CD0"/>
    <w:rsid w:val="00357B87"/>
    <w:rsid w:val="0036014D"/>
    <w:rsid w:val="003604A1"/>
    <w:rsid w:val="00370000"/>
    <w:rsid w:val="00382567"/>
    <w:rsid w:val="003917B2"/>
    <w:rsid w:val="003A511E"/>
    <w:rsid w:val="003B2818"/>
    <w:rsid w:val="003B66A0"/>
    <w:rsid w:val="003D20FC"/>
    <w:rsid w:val="003E158C"/>
    <w:rsid w:val="003E5D1D"/>
    <w:rsid w:val="003F00E6"/>
    <w:rsid w:val="004122AD"/>
    <w:rsid w:val="004209B6"/>
    <w:rsid w:val="004508D7"/>
    <w:rsid w:val="0047075D"/>
    <w:rsid w:val="004A1699"/>
    <w:rsid w:val="004B7271"/>
    <w:rsid w:val="004B76E7"/>
    <w:rsid w:val="004C4304"/>
    <w:rsid w:val="004D57CB"/>
    <w:rsid w:val="004E6B21"/>
    <w:rsid w:val="004F14E0"/>
    <w:rsid w:val="0051481F"/>
    <w:rsid w:val="00517967"/>
    <w:rsid w:val="00522E7C"/>
    <w:rsid w:val="005262A2"/>
    <w:rsid w:val="005455C6"/>
    <w:rsid w:val="0056645E"/>
    <w:rsid w:val="005740F5"/>
    <w:rsid w:val="00581623"/>
    <w:rsid w:val="005828DD"/>
    <w:rsid w:val="00587E3C"/>
    <w:rsid w:val="005A618C"/>
    <w:rsid w:val="005A74D1"/>
    <w:rsid w:val="005B06C5"/>
    <w:rsid w:val="005C4AA2"/>
    <w:rsid w:val="005D44F8"/>
    <w:rsid w:val="005D4EAE"/>
    <w:rsid w:val="005E2C66"/>
    <w:rsid w:val="005E673E"/>
    <w:rsid w:val="00600C3C"/>
    <w:rsid w:val="00606D63"/>
    <w:rsid w:val="00606E99"/>
    <w:rsid w:val="0062548E"/>
    <w:rsid w:val="0062604B"/>
    <w:rsid w:val="0063158E"/>
    <w:rsid w:val="00633369"/>
    <w:rsid w:val="00641BB8"/>
    <w:rsid w:val="006715E2"/>
    <w:rsid w:val="00675FC8"/>
    <w:rsid w:val="00685A97"/>
    <w:rsid w:val="0069463D"/>
    <w:rsid w:val="006A08BC"/>
    <w:rsid w:val="006A62BF"/>
    <w:rsid w:val="006B4EB7"/>
    <w:rsid w:val="00712421"/>
    <w:rsid w:val="00726CAF"/>
    <w:rsid w:val="00732F8D"/>
    <w:rsid w:val="0074025D"/>
    <w:rsid w:val="007532F3"/>
    <w:rsid w:val="00764208"/>
    <w:rsid w:val="00764267"/>
    <w:rsid w:val="007919E1"/>
    <w:rsid w:val="007B6464"/>
    <w:rsid w:val="007B6620"/>
    <w:rsid w:val="007C02D3"/>
    <w:rsid w:val="007C3D6A"/>
    <w:rsid w:val="007E1430"/>
    <w:rsid w:val="007E4E7B"/>
    <w:rsid w:val="007F17AF"/>
    <w:rsid w:val="00833444"/>
    <w:rsid w:val="00837B3C"/>
    <w:rsid w:val="00860D56"/>
    <w:rsid w:val="00866796"/>
    <w:rsid w:val="008707CC"/>
    <w:rsid w:val="00876C0E"/>
    <w:rsid w:val="00880CC2"/>
    <w:rsid w:val="00890F60"/>
    <w:rsid w:val="0089670C"/>
    <w:rsid w:val="008A0417"/>
    <w:rsid w:val="008B64FF"/>
    <w:rsid w:val="008C0024"/>
    <w:rsid w:val="008C0075"/>
    <w:rsid w:val="008D2A3C"/>
    <w:rsid w:val="008E5845"/>
    <w:rsid w:val="0091019F"/>
    <w:rsid w:val="00913501"/>
    <w:rsid w:val="00915C44"/>
    <w:rsid w:val="00916BD6"/>
    <w:rsid w:val="009205D1"/>
    <w:rsid w:val="009234F3"/>
    <w:rsid w:val="00945DB1"/>
    <w:rsid w:val="00952D4D"/>
    <w:rsid w:val="00991E2C"/>
    <w:rsid w:val="00993DF0"/>
    <w:rsid w:val="00994BB6"/>
    <w:rsid w:val="009A5E55"/>
    <w:rsid w:val="009B06A9"/>
    <w:rsid w:val="009B098A"/>
    <w:rsid w:val="009E2703"/>
    <w:rsid w:val="009E75AF"/>
    <w:rsid w:val="00A0772B"/>
    <w:rsid w:val="00A20CEA"/>
    <w:rsid w:val="00A2729D"/>
    <w:rsid w:val="00A5685C"/>
    <w:rsid w:val="00A7477C"/>
    <w:rsid w:val="00A9259D"/>
    <w:rsid w:val="00AA2070"/>
    <w:rsid w:val="00AB111B"/>
    <w:rsid w:val="00AB3628"/>
    <w:rsid w:val="00AC0E54"/>
    <w:rsid w:val="00AC4C12"/>
    <w:rsid w:val="00AC5614"/>
    <w:rsid w:val="00AC7307"/>
    <w:rsid w:val="00AD779E"/>
    <w:rsid w:val="00AF40EC"/>
    <w:rsid w:val="00AF6816"/>
    <w:rsid w:val="00B000BA"/>
    <w:rsid w:val="00B25868"/>
    <w:rsid w:val="00B30FF7"/>
    <w:rsid w:val="00B3127F"/>
    <w:rsid w:val="00B52252"/>
    <w:rsid w:val="00B5243D"/>
    <w:rsid w:val="00B6347F"/>
    <w:rsid w:val="00B660B9"/>
    <w:rsid w:val="00B747B6"/>
    <w:rsid w:val="00B767F3"/>
    <w:rsid w:val="00B93096"/>
    <w:rsid w:val="00BA3059"/>
    <w:rsid w:val="00BA4C41"/>
    <w:rsid w:val="00BB46C8"/>
    <w:rsid w:val="00BB6038"/>
    <w:rsid w:val="00BC31F4"/>
    <w:rsid w:val="00BF512A"/>
    <w:rsid w:val="00BF5678"/>
    <w:rsid w:val="00C02152"/>
    <w:rsid w:val="00C04DEC"/>
    <w:rsid w:val="00C0699E"/>
    <w:rsid w:val="00C30727"/>
    <w:rsid w:val="00C37F78"/>
    <w:rsid w:val="00C41169"/>
    <w:rsid w:val="00C50496"/>
    <w:rsid w:val="00C72CDB"/>
    <w:rsid w:val="00C740CB"/>
    <w:rsid w:val="00CB1065"/>
    <w:rsid w:val="00CB2EE3"/>
    <w:rsid w:val="00CC1B8A"/>
    <w:rsid w:val="00CD49DB"/>
    <w:rsid w:val="00D04D10"/>
    <w:rsid w:val="00D2226E"/>
    <w:rsid w:val="00D43108"/>
    <w:rsid w:val="00D4435C"/>
    <w:rsid w:val="00D47337"/>
    <w:rsid w:val="00D63E88"/>
    <w:rsid w:val="00D7203E"/>
    <w:rsid w:val="00DA04B1"/>
    <w:rsid w:val="00DA0E1E"/>
    <w:rsid w:val="00DA3B9F"/>
    <w:rsid w:val="00DB01DB"/>
    <w:rsid w:val="00DB04A1"/>
    <w:rsid w:val="00DB3159"/>
    <w:rsid w:val="00DB7653"/>
    <w:rsid w:val="00DC3D66"/>
    <w:rsid w:val="00DC4614"/>
    <w:rsid w:val="00DD7479"/>
    <w:rsid w:val="00DF09D6"/>
    <w:rsid w:val="00DF7ADC"/>
    <w:rsid w:val="00E13BDC"/>
    <w:rsid w:val="00E217DF"/>
    <w:rsid w:val="00E24334"/>
    <w:rsid w:val="00E345B4"/>
    <w:rsid w:val="00E357F5"/>
    <w:rsid w:val="00E417D2"/>
    <w:rsid w:val="00E42C13"/>
    <w:rsid w:val="00E50F22"/>
    <w:rsid w:val="00E718AB"/>
    <w:rsid w:val="00EB6D39"/>
    <w:rsid w:val="00EF72E9"/>
    <w:rsid w:val="00F02A4A"/>
    <w:rsid w:val="00F14C45"/>
    <w:rsid w:val="00F216A1"/>
    <w:rsid w:val="00F27628"/>
    <w:rsid w:val="00F57D32"/>
    <w:rsid w:val="00F60D06"/>
    <w:rsid w:val="00F6334A"/>
    <w:rsid w:val="00F6682E"/>
    <w:rsid w:val="00F75253"/>
    <w:rsid w:val="00F8438F"/>
    <w:rsid w:val="00F95B53"/>
    <w:rsid w:val="00FC43DD"/>
    <w:rsid w:val="00FD0F08"/>
    <w:rsid w:val="00FD0F2B"/>
    <w:rsid w:val="00FD518E"/>
    <w:rsid w:val="00FD6369"/>
    <w:rsid w:val="00FF0A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6D256F92-C329-46B6-9CD5-C6B3EE0DA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
    <w:unhideWhenUsed/>
    <w:rsid w:val="00180D27"/>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rsid w:val="00180D27"/>
    <w:rPr>
      <w:rFonts w:asciiTheme="minorHAnsi" w:eastAsiaTheme="minorHAnsi" w:hAnsiTheme="minorHAnsi" w:cstheme="minorBidi"/>
      <w:sz w:val="20"/>
    </w:rPr>
  </w:style>
  <w:style w:type="paragraph" w:styleId="Betarp">
    <w:name w:val="No Spacing"/>
    <w:uiPriority w:val="1"/>
    <w:qFormat/>
    <w:rsid w:val="0069463D"/>
    <w:rPr>
      <w:rFonts w:eastAsia="Calibri"/>
      <w:szCs w:val="22"/>
    </w:rPr>
  </w:style>
  <w:style w:type="character" w:customStyle="1" w:styleId="Bodytext2">
    <w:name w:val="Body text (2)_"/>
    <w:link w:val="Bodytext20"/>
    <w:qFormat/>
    <w:rsid w:val="00993DF0"/>
    <w:rPr>
      <w:i/>
      <w:iCs/>
      <w:sz w:val="23"/>
      <w:szCs w:val="23"/>
      <w:shd w:val="clear" w:color="auto" w:fill="FFFFFF"/>
    </w:rPr>
  </w:style>
  <w:style w:type="paragraph" w:customStyle="1" w:styleId="Bodytext20">
    <w:name w:val="Body text (2)"/>
    <w:basedOn w:val="prastasis"/>
    <w:link w:val="Bodytext2"/>
    <w:qFormat/>
    <w:rsid w:val="00993DF0"/>
    <w:pPr>
      <w:shd w:val="clear" w:color="auto" w:fill="FFFFFF"/>
      <w:spacing w:line="269" w:lineRule="exact"/>
      <w:ind w:hanging="400"/>
    </w:pPr>
    <w:rPr>
      <w:i/>
      <w:iCs/>
      <w:sz w:val="23"/>
      <w:szCs w:val="23"/>
    </w:rPr>
  </w:style>
  <w:style w:type="paragraph" w:styleId="Pataisymai">
    <w:name w:val="Revision"/>
    <w:hidden/>
    <w:semiHidden/>
    <w:rsid w:val="00A7477C"/>
  </w:style>
  <w:style w:type="character" w:styleId="Komentaronuoroda">
    <w:name w:val="annotation reference"/>
    <w:basedOn w:val="Numatytasispastraiposriftas"/>
    <w:semiHidden/>
    <w:unhideWhenUsed/>
    <w:rsid w:val="004D57CB"/>
    <w:rPr>
      <w:sz w:val="16"/>
      <w:szCs w:val="16"/>
    </w:rPr>
  </w:style>
  <w:style w:type="paragraph" w:styleId="Komentarotema">
    <w:name w:val="annotation subject"/>
    <w:basedOn w:val="Komentarotekstas"/>
    <w:next w:val="Komentarotekstas"/>
    <w:link w:val="KomentarotemaDiagrama"/>
    <w:semiHidden/>
    <w:unhideWhenUsed/>
    <w:rsid w:val="004D57CB"/>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semiHidden/>
    <w:rsid w:val="004D57CB"/>
    <w:rPr>
      <w:rFonts w:asciiTheme="minorHAnsi" w:eastAsiaTheme="minorHAnsi" w:hAnsiTheme="minorHAnsi" w:cstheme="minorBidi"/>
      <w:b/>
      <w:bCs/>
      <w:sz w:val="20"/>
    </w:rPr>
  </w:style>
  <w:style w:type="character" w:styleId="Hipersaitas">
    <w:name w:val="Hyperlink"/>
    <w:basedOn w:val="Numatytasispastraiposriftas"/>
    <w:unhideWhenUsed/>
    <w:rsid w:val="00F6334A"/>
    <w:rPr>
      <w:color w:val="0563C1" w:themeColor="hyperlink"/>
      <w:u w:val="single"/>
    </w:rPr>
  </w:style>
  <w:style w:type="character" w:styleId="Neapdorotaspaminjimas">
    <w:name w:val="Unresolved Mention"/>
    <w:basedOn w:val="Numatytasispastraiposriftas"/>
    <w:uiPriority w:val="99"/>
    <w:semiHidden/>
    <w:unhideWhenUsed/>
    <w:rsid w:val="00F6334A"/>
    <w:rPr>
      <w:color w:val="605E5C"/>
      <w:shd w:val="clear" w:color="auto" w:fill="E1DFDD"/>
    </w:rPr>
  </w:style>
  <w:style w:type="paragraph" w:styleId="Antrats">
    <w:name w:val="header"/>
    <w:basedOn w:val="prastasis"/>
    <w:link w:val="AntratsDiagrama"/>
    <w:uiPriority w:val="99"/>
    <w:unhideWhenUsed/>
    <w:rsid w:val="0091019F"/>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91019F"/>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s://vmu.lt/korupcijos-prevencija/"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mu.lt/wp-content/uploads/2021/08/Interesu-konfliktu-vengimo-politika.pdf"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vmu.lt/wp-content/uploads/2022/09/Dovanu-politika-1.pdf"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vmu.lt/wp-content/uploads/2021/08/Antikorupcine-politika.pdf"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12503</Words>
  <Characters>7127</Characters>
  <Application>Microsoft Office Word</Application>
  <DocSecurity>0</DocSecurity>
  <Lines>59</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19591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Vitkauskienė | VMU</dc:creator>
  <cp:lastModifiedBy>Gerda Šilingienė | VMU</cp:lastModifiedBy>
  <cp:revision>2</cp:revision>
  <dcterms:created xsi:type="dcterms:W3CDTF">2025-10-13T13:16:00Z</dcterms:created>
  <dcterms:modified xsi:type="dcterms:W3CDTF">2025-10-13T13:16:00Z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